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75842" w:rsidRDefault="00475842" w:rsidP="00581781">
      <w:pPr>
        <w:spacing w:after="0"/>
        <w:ind w:right="-1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7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9102"/>
      </w:tblGrid>
      <w:tr w:rsidR="00475842" w:rsidRPr="005A520A" w:rsidTr="00982EBE">
        <w:trPr>
          <w:trHeight w:val="40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2" w:rsidRPr="005A520A" w:rsidRDefault="00475842" w:rsidP="00982EBE">
            <w:pPr>
              <w:tabs>
                <w:tab w:val="left" w:pos="-426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54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07635C" wp14:editId="607B917E">
                  <wp:extent cx="647700" cy="676275"/>
                  <wp:effectExtent l="0" t="0" r="0" b="9525"/>
                  <wp:docPr id="31" name="Рисунок 31" descr="логотип дд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дд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42" w:rsidRPr="00982EBE" w:rsidRDefault="00475842" w:rsidP="00982E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Администрация Курортного района Санкт-Петербурга</w:t>
            </w:r>
          </w:p>
        </w:tc>
      </w:tr>
      <w:tr w:rsidR="00475842" w:rsidRPr="005A520A" w:rsidTr="00982EBE">
        <w:trPr>
          <w:trHeight w:val="729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42" w:rsidRPr="005A520A" w:rsidRDefault="00475842" w:rsidP="00982EB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42" w:rsidRPr="00982EBE" w:rsidRDefault="00475842" w:rsidP="00982EBE">
            <w:pPr>
              <w:spacing w:after="0" w:line="240" w:lineRule="atLeast"/>
              <w:ind w:left="-153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образования</w:t>
            </w:r>
          </w:p>
          <w:p w:rsidR="00475842" w:rsidRPr="00982EBE" w:rsidRDefault="00475842" w:rsidP="00982E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Дом детского творчества Курортного района Санкт-Петербурга</w:t>
            </w:r>
          </w:p>
          <w:p w:rsidR="00475842" w:rsidRPr="00982EBE" w:rsidRDefault="00475842" w:rsidP="00982E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«На реке Сестре»</w:t>
            </w:r>
          </w:p>
        </w:tc>
      </w:tr>
    </w:tbl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4875"/>
      </w:tblGrid>
      <w:tr w:rsidR="00475842" w:rsidRPr="00475842" w:rsidTr="004D7EAF">
        <w:trPr>
          <w:trHeight w:val="2141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75842" w:rsidRPr="00475842" w:rsidRDefault="00475842" w:rsidP="004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475842" w:rsidRPr="00475842" w:rsidRDefault="00475842" w:rsidP="00475842">
            <w:pPr>
              <w:spacing w:after="0" w:line="240" w:lineRule="auto"/>
              <w:ind w:left="640" w:right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42" w:rsidRDefault="00475842" w:rsidP="00475842">
            <w:pPr>
              <w:spacing w:after="0" w:line="240" w:lineRule="auto"/>
              <w:ind w:left="640" w:right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42" w:rsidRPr="00475842" w:rsidRDefault="00475842" w:rsidP="00475842">
            <w:pPr>
              <w:spacing w:after="0" w:line="240" w:lineRule="auto"/>
              <w:ind w:left="640" w:right="20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F0048" w:rsidRDefault="007F0048" w:rsidP="007F0048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7F897D24" wp14:editId="5892BD45">
            <wp:extent cx="1508568" cy="140003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86" cy="1407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017" w:rsidRDefault="004B0017" w:rsidP="004B0017"/>
    <w:p w:rsidR="004B0017" w:rsidRPr="004B0017" w:rsidRDefault="004B0017" w:rsidP="004B0017"/>
    <w:p w:rsidR="009C2CEA" w:rsidRDefault="009C2CEA" w:rsidP="004B0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ДЕТСКО-ЮНОШЕСКОГО ТУРИЗМА </w:t>
      </w:r>
    </w:p>
    <w:p w:rsidR="00982EBE" w:rsidRPr="004B0017" w:rsidRDefault="009C2CEA" w:rsidP="004B0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FDF" w:rsidRDefault="00453FDF" w:rsidP="007F0048"/>
    <w:p w:rsidR="00453FDF" w:rsidRDefault="00453FDF" w:rsidP="007F0048"/>
    <w:p w:rsidR="006C4FC4" w:rsidRDefault="006C4FC4" w:rsidP="007F0048"/>
    <w:p w:rsidR="00543034" w:rsidRDefault="00543034" w:rsidP="007F0048"/>
    <w:p w:rsidR="00543034" w:rsidRDefault="00543034" w:rsidP="007F0048"/>
    <w:p w:rsidR="00543034" w:rsidRDefault="00543034" w:rsidP="007F0048"/>
    <w:p w:rsidR="008666E0" w:rsidRDefault="008666E0" w:rsidP="007F0048"/>
    <w:p w:rsidR="004B0017" w:rsidRDefault="004B0017" w:rsidP="007F0048"/>
    <w:p w:rsidR="004B0017" w:rsidRDefault="004B0017" w:rsidP="007F0048"/>
    <w:p w:rsidR="004B0017" w:rsidRDefault="004B0017" w:rsidP="007F0048"/>
    <w:p w:rsidR="004B0017" w:rsidRDefault="004B0017" w:rsidP="007F0048"/>
    <w:p w:rsidR="007F0048" w:rsidRPr="00982EBE" w:rsidRDefault="007F0048" w:rsidP="007F004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0048" w:rsidRPr="00982EBE" w:rsidRDefault="007F0048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BE">
        <w:rPr>
          <w:rFonts w:ascii="Times New Roman" w:hAnsi="Times New Roman" w:cs="Times New Roman"/>
          <w:b/>
          <w:sz w:val="24"/>
          <w:szCs w:val="24"/>
        </w:rPr>
        <w:t>Сестрорецк</w:t>
      </w:r>
    </w:p>
    <w:p w:rsidR="007F0048" w:rsidRDefault="007F0048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BE">
        <w:rPr>
          <w:rFonts w:ascii="Times New Roman" w:hAnsi="Times New Roman" w:cs="Times New Roman"/>
          <w:b/>
          <w:sz w:val="24"/>
          <w:szCs w:val="24"/>
        </w:rPr>
        <w:t>2019</w:t>
      </w:r>
    </w:p>
    <w:p w:rsidR="006C4FC4" w:rsidRDefault="006C4FC4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17" w:rsidRDefault="004B0017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17" w:rsidRDefault="004B0017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EBE" w:rsidRDefault="00982EBE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921A4C" w:rsidRPr="00982EBE" w:rsidRDefault="00921A4C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8080"/>
        <w:gridCol w:w="923"/>
      </w:tblGrid>
      <w:tr w:rsidR="00A65E26" w:rsidRPr="00921A4C" w:rsidTr="005D3401">
        <w:tc>
          <w:tcPr>
            <w:tcW w:w="709" w:type="dxa"/>
          </w:tcPr>
          <w:p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982EBE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Паспорт проекта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827884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</w:t>
            </w:r>
          </w:p>
        </w:tc>
      </w:tr>
      <w:tr w:rsidR="00A65E26" w:rsidRPr="00921A4C" w:rsidTr="005D3401">
        <w:tc>
          <w:tcPr>
            <w:tcW w:w="709" w:type="dxa"/>
          </w:tcPr>
          <w:p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982EBE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Актуальность проекта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827884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</w:tr>
      <w:tr w:rsidR="00A65E26" w:rsidRPr="00921A4C" w:rsidTr="005D3401">
        <w:tc>
          <w:tcPr>
            <w:tcW w:w="709" w:type="dxa"/>
          </w:tcPr>
          <w:p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5D3401" w:rsidRPr="005D3401" w:rsidRDefault="00982EBE" w:rsidP="00360734">
            <w:pPr>
              <w:pStyle w:val="3"/>
              <w:outlineLvl w:val="2"/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Цели и задачи проекта </w:t>
            </w:r>
          </w:p>
        </w:tc>
        <w:tc>
          <w:tcPr>
            <w:tcW w:w="923" w:type="dxa"/>
          </w:tcPr>
          <w:p w:rsidR="00982EBE" w:rsidRPr="00921A4C" w:rsidRDefault="00827884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</w:tr>
      <w:tr w:rsidR="00A65E26" w:rsidRPr="00921A4C" w:rsidTr="005D3401">
        <w:tc>
          <w:tcPr>
            <w:tcW w:w="709" w:type="dxa"/>
          </w:tcPr>
          <w:p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982EBE" w:rsidRDefault="00921A4C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Управление</w:t>
            </w:r>
            <w:r w:rsidR="0054303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проектом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r w:rsidR="00982EBE"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Возможные риски 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827884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</w:p>
        </w:tc>
      </w:tr>
      <w:tr w:rsidR="00A65E26" w:rsidRPr="00921A4C" w:rsidTr="005D3401">
        <w:tc>
          <w:tcPr>
            <w:tcW w:w="709" w:type="dxa"/>
          </w:tcPr>
          <w:p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982EBE" w:rsidRDefault="00982EBE" w:rsidP="00D92F4D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Этапы</w:t>
            </w:r>
            <w:r w:rsidR="00D92F4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план </w:t>
            </w:r>
            <w:r w:rsidR="00D92F4D"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мероприятий по </w:t>
            </w: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реализации проекта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827884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</w:t>
            </w:r>
          </w:p>
        </w:tc>
      </w:tr>
      <w:tr w:rsidR="00A65E26" w:rsidRPr="00921A4C" w:rsidTr="005D3401">
        <w:tc>
          <w:tcPr>
            <w:tcW w:w="709" w:type="dxa"/>
          </w:tcPr>
          <w:p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982EBE" w:rsidRDefault="00A65E26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Ресурсное обеспечение проекта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827884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10</w:t>
            </w:r>
          </w:p>
        </w:tc>
      </w:tr>
      <w:tr w:rsidR="00A65E26" w:rsidRPr="00921A4C" w:rsidTr="005D3401">
        <w:tc>
          <w:tcPr>
            <w:tcW w:w="709" w:type="dxa"/>
          </w:tcPr>
          <w:p w:rsidR="00982EBE" w:rsidRPr="00921A4C" w:rsidRDefault="00D92F4D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982EBE" w:rsidRDefault="00EA13BC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Оценка эффективности проекта</w:t>
            </w:r>
            <w:r w:rsidR="00982EBE"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827884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12</w:t>
            </w:r>
          </w:p>
        </w:tc>
      </w:tr>
      <w:tr w:rsidR="00A65E26" w:rsidRPr="00921A4C" w:rsidTr="005D3401">
        <w:trPr>
          <w:trHeight w:val="987"/>
        </w:trPr>
        <w:tc>
          <w:tcPr>
            <w:tcW w:w="709" w:type="dxa"/>
          </w:tcPr>
          <w:p w:rsidR="00982EBE" w:rsidRPr="00921A4C" w:rsidRDefault="00EE19F9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982EBE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Планируемые результаты, перспективы дальнейшего развития проекта, его научная или практическая значимость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827884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12</w:t>
            </w:r>
          </w:p>
        </w:tc>
      </w:tr>
    </w:tbl>
    <w:p w:rsidR="007F0048" w:rsidRPr="007F0048" w:rsidRDefault="007F0048" w:rsidP="007F0048">
      <w:pPr>
        <w:pStyle w:val="1"/>
        <w:jc w:val="center"/>
      </w:pPr>
    </w:p>
    <w:p w:rsidR="006C189F" w:rsidRDefault="006C189F" w:rsidP="007F0048">
      <w:pPr>
        <w:pStyle w:val="1"/>
        <w:jc w:val="center"/>
      </w:pPr>
    </w:p>
    <w:p w:rsidR="007F0048" w:rsidRDefault="007F0048" w:rsidP="006C189F"/>
    <w:p w:rsidR="007F0048" w:rsidRDefault="007F0048" w:rsidP="006C189F"/>
    <w:p w:rsidR="007F0048" w:rsidRDefault="007F0048" w:rsidP="006C189F"/>
    <w:p w:rsidR="007F0048" w:rsidRDefault="007F0048" w:rsidP="006C189F"/>
    <w:p w:rsidR="007F0048" w:rsidRDefault="007F0048" w:rsidP="006C189F"/>
    <w:p w:rsidR="007F0048" w:rsidRDefault="007F0048" w:rsidP="006C189F"/>
    <w:p w:rsidR="007F0048" w:rsidRDefault="007F0048" w:rsidP="006C189F"/>
    <w:p w:rsidR="007F0048" w:rsidRDefault="007F0048" w:rsidP="006C189F"/>
    <w:p w:rsidR="007F0048" w:rsidRDefault="007F0048" w:rsidP="006C189F"/>
    <w:p w:rsidR="00982EBE" w:rsidRDefault="00982EBE" w:rsidP="006C189F"/>
    <w:p w:rsidR="009F1A2A" w:rsidRDefault="009F1A2A" w:rsidP="00EA13BC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2EBE" w:rsidRPr="00982EBE" w:rsidRDefault="00982EBE" w:rsidP="00EA13BC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82EBE">
        <w:rPr>
          <w:rFonts w:ascii="Times New Roman" w:hAnsi="Times New Roman" w:cs="Times New Roman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ПАСПОРТ ПРОЕКТА</w:t>
      </w:r>
    </w:p>
    <w:tbl>
      <w:tblPr>
        <w:tblW w:w="10632" w:type="dxa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8788"/>
      </w:tblGrid>
      <w:tr w:rsidR="00982EBE" w:rsidRPr="00827884" w:rsidTr="00671587">
        <w:trPr>
          <w:trHeight w:val="5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827884" w:rsidRDefault="00982EBE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Наименование проекта</w:t>
            </w:r>
            <w:r w:rsidR="00F1618E" w:rsidRPr="008278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17" w:rsidRPr="00827884" w:rsidRDefault="005C086F" w:rsidP="00360734">
            <w:pPr>
              <w:rPr>
                <w:rFonts w:ascii="Times New Roman" w:hAnsi="Times New Roman" w:cs="Times New Roman"/>
                <w:b/>
              </w:rPr>
            </w:pPr>
            <w:r w:rsidRPr="00827884">
              <w:rPr>
                <w:rFonts w:ascii="Times New Roman" w:hAnsi="Times New Roman" w:cs="Times New Roman"/>
                <w:b/>
              </w:rPr>
              <w:t xml:space="preserve">РАЗВИТИЕ ДЕТСКО-ЮНОШЕСКОГО ТУРИЗМА </w:t>
            </w:r>
          </w:p>
        </w:tc>
      </w:tr>
      <w:tr w:rsidR="00982EBE" w:rsidRPr="00827884" w:rsidTr="00671587">
        <w:trPr>
          <w:trHeight w:val="6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827884" w:rsidRDefault="004326E5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Разработчик проекта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17" w:rsidRPr="00827884" w:rsidRDefault="00A34B87" w:rsidP="005B422E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827884">
              <w:rPr>
                <w:rFonts w:ascii="Times New Roman" w:hAnsi="Times New Roman" w:cs="Times New Roman"/>
              </w:rPr>
              <w:t>Яговкина</w:t>
            </w:r>
            <w:proofErr w:type="spellEnd"/>
            <w:r w:rsidRPr="00827884">
              <w:rPr>
                <w:rFonts w:ascii="Times New Roman" w:hAnsi="Times New Roman" w:cs="Times New Roman"/>
              </w:rPr>
              <w:t xml:space="preserve"> Ирина Игоревна</w:t>
            </w:r>
          </w:p>
        </w:tc>
      </w:tr>
      <w:tr w:rsidR="00982EBE" w:rsidRPr="00827884" w:rsidTr="00671587">
        <w:trPr>
          <w:trHeight w:val="49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827884" w:rsidRDefault="007D2896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Объекты проекта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17" w:rsidRPr="00827884" w:rsidRDefault="00CD0110" w:rsidP="00CD01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Школьники, их р</w:t>
            </w:r>
            <w:r w:rsidR="00A34B87" w:rsidRPr="00827884">
              <w:rPr>
                <w:rFonts w:ascii="Times New Roman" w:hAnsi="Times New Roman" w:cs="Times New Roman"/>
              </w:rPr>
              <w:t xml:space="preserve">одители, </w:t>
            </w:r>
            <w:r w:rsidRPr="00827884">
              <w:rPr>
                <w:rFonts w:ascii="Times New Roman" w:hAnsi="Times New Roman" w:cs="Times New Roman"/>
              </w:rPr>
              <w:t>педагоги</w:t>
            </w:r>
            <w:r w:rsidR="00A34B87" w:rsidRPr="00827884">
              <w:rPr>
                <w:rFonts w:ascii="Times New Roman" w:hAnsi="Times New Roman" w:cs="Times New Roman"/>
              </w:rPr>
              <w:t>, сотрудники и об</w:t>
            </w:r>
            <w:r w:rsidRPr="00827884">
              <w:rPr>
                <w:rFonts w:ascii="Times New Roman" w:hAnsi="Times New Roman" w:cs="Times New Roman"/>
              </w:rPr>
              <w:t>учающиеся ПМЦ и ПМК Курортного района</w:t>
            </w:r>
            <w:r w:rsidR="00360734" w:rsidRPr="00827884">
              <w:rPr>
                <w:rFonts w:ascii="Times New Roman" w:hAnsi="Times New Roman" w:cs="Times New Roman"/>
              </w:rPr>
              <w:t>, сотрудники ДДТ «На реке Сестре», привлеченные специалисты</w:t>
            </w:r>
          </w:p>
        </w:tc>
      </w:tr>
      <w:tr w:rsidR="00982EBE" w:rsidRPr="00827884" w:rsidTr="00671587">
        <w:trPr>
          <w:trHeight w:val="49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827884" w:rsidRDefault="00982EBE" w:rsidP="0098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eastAsia="Calibri" w:hAnsi="Times New Roman" w:cs="Times New Roman"/>
                <w:bCs/>
              </w:rPr>
              <w:t>Обоснование необходимости проекта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17" w:rsidRPr="00827884" w:rsidRDefault="00CD0110" w:rsidP="002A6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На настоящий момент времени детско-юношеский туризм в Курортном районе практически отсутствует. Нет ни педагогов, ни программ, ни календаря массовых мероприятий, </w:t>
            </w:r>
            <w:r w:rsidR="00360734" w:rsidRPr="00827884">
              <w:rPr>
                <w:rFonts w:ascii="Times New Roman" w:hAnsi="Times New Roman" w:cs="Times New Roman"/>
              </w:rPr>
              <w:t xml:space="preserve">ни, </w:t>
            </w:r>
            <w:r w:rsidRPr="00827884">
              <w:rPr>
                <w:rFonts w:ascii="Times New Roman" w:hAnsi="Times New Roman" w:cs="Times New Roman"/>
              </w:rPr>
              <w:t xml:space="preserve">соответственно, подготовленных детей. </w:t>
            </w:r>
          </w:p>
        </w:tc>
      </w:tr>
      <w:tr w:rsidR="00982EBE" w:rsidRPr="00827884" w:rsidTr="00671587">
        <w:trPr>
          <w:trHeight w:val="67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827884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eastAsia="Calibri" w:hAnsi="Times New Roman" w:cs="Times New Roman"/>
                <w:bCs/>
              </w:rPr>
              <w:t>Цель (цели) проекта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Pr="00827884" w:rsidRDefault="001264BB" w:rsidP="009730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78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Положить начало развитию детско-юношеского туризма в районе</w:t>
            </w:r>
          </w:p>
        </w:tc>
      </w:tr>
      <w:tr w:rsidR="00982EBE" w:rsidRPr="00827884" w:rsidTr="00671587">
        <w:trPr>
          <w:trHeight w:val="400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827884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eastAsia="Calibri" w:hAnsi="Times New Roman" w:cs="Times New Roman"/>
                <w:bCs/>
              </w:rPr>
              <w:t>Задачи проекта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4BB" w:rsidRPr="00827884" w:rsidRDefault="001264BB" w:rsidP="001264B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Подготовка педагогов из числа уже существующих школьных учителей и предоставление им адекватных условий работы (часы, программы, мотивация участия в ЛОК)</w:t>
            </w:r>
          </w:p>
          <w:p w:rsidR="001264BB" w:rsidRPr="00827884" w:rsidRDefault="001264BB" w:rsidP="001264B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Подготовка судей и организаторов </w:t>
            </w:r>
            <w:proofErr w:type="spellStart"/>
            <w:r w:rsidRPr="00827884">
              <w:rPr>
                <w:rFonts w:ascii="Times New Roman" w:hAnsi="Times New Roman" w:cs="Times New Roman"/>
              </w:rPr>
              <w:t>туриско</w:t>
            </w:r>
            <w:proofErr w:type="spellEnd"/>
            <w:r w:rsidRPr="00827884">
              <w:rPr>
                <w:rFonts w:ascii="Times New Roman" w:hAnsi="Times New Roman" w:cs="Times New Roman"/>
              </w:rPr>
              <w:t>-краеведческих мероприятий из числа заинтересованных школьников (движение юные инструктора туризма), которые в дальнейшем также смогут стать педагогами</w:t>
            </w:r>
          </w:p>
          <w:p w:rsidR="001264BB" w:rsidRPr="00827884" w:rsidRDefault="001264BB" w:rsidP="001264B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Проведение массовых </w:t>
            </w:r>
            <w:proofErr w:type="spellStart"/>
            <w:r w:rsidRPr="00827884">
              <w:rPr>
                <w:rFonts w:ascii="Times New Roman" w:hAnsi="Times New Roman" w:cs="Times New Roman"/>
              </w:rPr>
              <w:t>туриско</w:t>
            </w:r>
            <w:proofErr w:type="spellEnd"/>
            <w:r w:rsidRPr="00827884">
              <w:rPr>
                <w:rFonts w:ascii="Times New Roman" w:hAnsi="Times New Roman" w:cs="Times New Roman"/>
              </w:rPr>
              <w:t>-краеведческих мероприятий (в том числе пока и в рамках Зарницы) с привлечением районных ПМК и ПМЦ не только в качестве судей, но и в качестве участников</w:t>
            </w:r>
          </w:p>
          <w:p w:rsidR="007E4502" w:rsidRPr="00827884" w:rsidRDefault="001264BB" w:rsidP="002A605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Так как собственных эффективных наработок в области детско-юношеского туризма в Курортном районе нет, за образец работы стоит взять город, а именно Станцию юных туристов ГБОУ «Балтийский берег». Тем более что большая часть нормативных документов, форм отчетов и так далее все равно разрабатывается при активном участии именно Балтийского берега.</w:t>
            </w:r>
          </w:p>
        </w:tc>
      </w:tr>
      <w:tr w:rsidR="00982EBE" w:rsidRPr="00827884" w:rsidTr="00671587">
        <w:trPr>
          <w:trHeight w:val="49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827884" w:rsidRDefault="00982EBE" w:rsidP="0098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7884">
              <w:rPr>
                <w:rFonts w:ascii="Times New Roman" w:eastAsia="Calibri" w:hAnsi="Times New Roman" w:cs="Times New Roman"/>
                <w:bCs/>
              </w:rPr>
              <w:t>Результат</w:t>
            </w:r>
          </w:p>
          <w:p w:rsidR="00982EBE" w:rsidRPr="00827884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eastAsia="Calibri" w:hAnsi="Times New Roman" w:cs="Times New Roman"/>
                <w:bCs/>
              </w:rPr>
              <w:t>(результаты) проекта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31" w:rsidRPr="00827884" w:rsidRDefault="00277A31" w:rsidP="00277A31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Появление в районе педагогов, имеющих право вывозить детей для участия в мероприятиях в условиях природной среды (Организаторы детско-юношеского туризма) и, потенциально, заинтересованных в приобретении путевок по ЛОК</w:t>
            </w:r>
          </w:p>
          <w:p w:rsidR="00277A31" w:rsidRPr="00827884" w:rsidRDefault="00277A31" w:rsidP="00277A31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Появление в районе квалифицированных судей туристско-краеведческих мероприятий. Как из числа школьников, так и из числа педагогов</w:t>
            </w:r>
          </w:p>
          <w:p w:rsidR="00277A31" w:rsidRPr="00827884" w:rsidRDefault="00277A31" w:rsidP="00277A31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Создание и реализация календаря массовых мероприятий с целью пропаганды туристско-краеведческого направления, оценки эффективности работы педагогов</w:t>
            </w:r>
          </w:p>
          <w:p w:rsidR="00982EBE" w:rsidRPr="00827884" w:rsidRDefault="00522D9B" w:rsidP="00987F2F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Повышение мотивации</w:t>
            </w:r>
            <w:r w:rsidR="00987F2F" w:rsidRPr="00827884">
              <w:rPr>
                <w:rFonts w:ascii="Times New Roman" w:hAnsi="Times New Roman" w:cs="Times New Roman"/>
              </w:rPr>
              <w:t xml:space="preserve"> педагогов, обучающихся, п</w:t>
            </w:r>
            <w:r w:rsidRPr="00827884">
              <w:rPr>
                <w:rFonts w:ascii="Times New Roman" w:hAnsi="Times New Roman" w:cs="Times New Roman"/>
              </w:rPr>
              <w:t>реодоление изолированности района и за счет у</w:t>
            </w:r>
            <w:r w:rsidR="00277A31" w:rsidRPr="00827884">
              <w:rPr>
                <w:rFonts w:ascii="Times New Roman" w:hAnsi="Times New Roman" w:cs="Times New Roman"/>
              </w:rPr>
              <w:t>части</w:t>
            </w:r>
            <w:r w:rsidRPr="00827884">
              <w:rPr>
                <w:rFonts w:ascii="Times New Roman" w:hAnsi="Times New Roman" w:cs="Times New Roman"/>
              </w:rPr>
              <w:t>я</w:t>
            </w:r>
            <w:r w:rsidR="00277A31" w:rsidRPr="00827884">
              <w:rPr>
                <w:rFonts w:ascii="Times New Roman" w:hAnsi="Times New Roman" w:cs="Times New Roman"/>
              </w:rPr>
              <w:t xml:space="preserve"> в городских мероприятиях </w:t>
            </w:r>
          </w:p>
        </w:tc>
      </w:tr>
      <w:tr w:rsidR="00982EBE" w:rsidRPr="00827884" w:rsidTr="00671587">
        <w:trPr>
          <w:trHeight w:val="73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671587" w:rsidRDefault="00982EBE" w:rsidP="00982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7884">
              <w:rPr>
                <w:rFonts w:ascii="Times New Roman" w:eastAsia="Calibri" w:hAnsi="Times New Roman" w:cs="Times New Roman"/>
                <w:bCs/>
              </w:rPr>
              <w:t>Период реализации проекта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Pr="00827884" w:rsidRDefault="00D90812" w:rsidP="0045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7884">
              <w:rPr>
                <w:rFonts w:ascii="Times New Roman" w:eastAsiaTheme="minorEastAsia" w:hAnsi="Times New Roman" w:cs="Times New Roman"/>
                <w:lang w:eastAsia="ru-RU"/>
              </w:rPr>
              <w:t>2019-2020 учебный год</w:t>
            </w:r>
          </w:p>
        </w:tc>
      </w:tr>
      <w:tr w:rsidR="00982EBE" w:rsidRPr="00827884" w:rsidTr="00671587">
        <w:trPr>
          <w:trHeight w:val="28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827884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eastAsia="Calibri" w:hAnsi="Times New Roman" w:cs="Times New Roman"/>
                <w:bCs/>
              </w:rPr>
              <w:t>Риски реализации проекта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6F4" w:rsidRPr="00827884" w:rsidRDefault="000A06F4" w:rsidP="002539BD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7884">
              <w:rPr>
                <w:rFonts w:ascii="Times New Roman" w:eastAsiaTheme="minorEastAsia" w:hAnsi="Times New Roman" w:cs="Times New Roman"/>
                <w:lang w:eastAsia="ru-RU"/>
              </w:rPr>
              <w:t xml:space="preserve">Отсутствие в ДДТ </w:t>
            </w:r>
            <w:r w:rsidR="005E515A" w:rsidRPr="00827884">
              <w:rPr>
                <w:rFonts w:ascii="Times New Roman" w:eastAsiaTheme="minorEastAsia" w:hAnsi="Times New Roman" w:cs="Times New Roman"/>
                <w:lang w:eastAsia="ru-RU"/>
              </w:rPr>
              <w:t xml:space="preserve">опыта выделения </w:t>
            </w:r>
            <w:r w:rsidRPr="00827884">
              <w:rPr>
                <w:rFonts w:ascii="Times New Roman" w:eastAsiaTheme="minorEastAsia" w:hAnsi="Times New Roman" w:cs="Times New Roman"/>
                <w:lang w:eastAsia="ru-RU"/>
              </w:rPr>
              <w:t>адекватного количества педагогических часов для реализации программ туристско-краеведческого направления</w:t>
            </w:r>
            <w:r w:rsidR="00361B03" w:rsidRPr="0082788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E515A" w:rsidRPr="00827884">
              <w:rPr>
                <w:rFonts w:ascii="Times New Roman" w:eastAsiaTheme="minorEastAsia" w:hAnsi="Times New Roman" w:cs="Times New Roman"/>
                <w:lang w:eastAsia="ru-RU"/>
              </w:rPr>
              <w:t xml:space="preserve"> и, как следствие, отсутствие заинтересованных педагогов</w:t>
            </w:r>
          </w:p>
          <w:p w:rsidR="004B0017" w:rsidRPr="00827884" w:rsidRDefault="00361B03" w:rsidP="002539BD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7884">
              <w:rPr>
                <w:rFonts w:ascii="Times New Roman" w:eastAsiaTheme="minorEastAsia" w:hAnsi="Times New Roman" w:cs="Times New Roman"/>
                <w:lang w:eastAsia="ru-RU"/>
              </w:rPr>
              <w:t>Отсутствие в ДДТ достаточного количества ставок и сотрудников для реализации программы</w:t>
            </w:r>
          </w:p>
          <w:p w:rsidR="00361B03" w:rsidRPr="00827884" w:rsidRDefault="00361B03" w:rsidP="002539BD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7884">
              <w:rPr>
                <w:rFonts w:ascii="Times New Roman" w:eastAsiaTheme="minorEastAsia" w:hAnsi="Times New Roman" w:cs="Times New Roman"/>
                <w:lang w:eastAsia="ru-RU"/>
              </w:rPr>
              <w:t>Отсутствие массовой заинтересованности в получении звания «Организатор детско-юношеского туризма» среди педагогов и администраций школ района</w:t>
            </w:r>
          </w:p>
          <w:p w:rsidR="00956687" w:rsidRPr="00827884" w:rsidRDefault="00956687" w:rsidP="002539BD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Отсутствие в ДДТ необходимого снаряжения для полноценной реализации программ туристко-краеведческой направленности</w:t>
            </w:r>
          </w:p>
          <w:p w:rsidR="004B0017" w:rsidRPr="00671587" w:rsidRDefault="00FB24C2" w:rsidP="00982EBE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7884">
              <w:rPr>
                <w:rFonts w:ascii="Times New Roman" w:eastAsiaTheme="minorEastAsia" w:hAnsi="Times New Roman" w:cs="Times New Roman"/>
                <w:lang w:eastAsia="ru-RU"/>
              </w:rPr>
              <w:t>Отсутствие  достаточного финансирования</w:t>
            </w:r>
            <w:r w:rsidR="00361B03" w:rsidRPr="0082788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27884">
              <w:rPr>
                <w:rFonts w:ascii="Times New Roman" w:eastAsiaTheme="minorEastAsia" w:hAnsi="Times New Roman" w:cs="Times New Roman"/>
                <w:lang w:eastAsia="ru-RU"/>
              </w:rPr>
              <w:t xml:space="preserve">массовых и методических </w:t>
            </w:r>
            <w:r w:rsidR="00361B03" w:rsidRPr="00827884">
              <w:rPr>
                <w:rFonts w:ascii="Times New Roman" w:eastAsiaTheme="minorEastAsia" w:hAnsi="Times New Roman" w:cs="Times New Roman"/>
                <w:lang w:eastAsia="ru-RU"/>
              </w:rPr>
              <w:t>мероприятий</w:t>
            </w:r>
          </w:p>
        </w:tc>
      </w:tr>
      <w:tr w:rsidR="00982EBE" w:rsidRPr="00827884" w:rsidTr="00671587">
        <w:trPr>
          <w:trHeight w:val="70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827884" w:rsidRDefault="00982EBE" w:rsidP="00982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27884">
              <w:rPr>
                <w:rFonts w:ascii="Times New Roman" w:eastAsia="Calibri" w:hAnsi="Times New Roman" w:cs="Times New Roman"/>
                <w:bCs/>
              </w:rPr>
              <w:t>Предложения по устранению рисков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Pr="00827884" w:rsidRDefault="005A4A6F" w:rsidP="005A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827884">
              <w:rPr>
                <w:rFonts w:ascii="Times New Roman" w:eastAsia="Calibri" w:hAnsi="Times New Roman" w:cs="Times New Roman"/>
                <w:bCs/>
                <w:iCs/>
              </w:rPr>
              <w:t xml:space="preserve">Использования имеющихся нормативных документов и опыта коллег ГБОУ «Балтийский берег» при </w:t>
            </w:r>
            <w:r w:rsidR="00181C25" w:rsidRPr="00827884">
              <w:rPr>
                <w:rFonts w:ascii="Times New Roman" w:eastAsia="Calibri" w:hAnsi="Times New Roman" w:cs="Times New Roman"/>
                <w:bCs/>
                <w:iCs/>
              </w:rPr>
              <w:t>составлении рабочих программ, мотивации педагогов, проведении массовых мероприятий. Привлечение сотрудников и снаряжен</w:t>
            </w:r>
            <w:r w:rsidR="008365D4" w:rsidRPr="00827884">
              <w:rPr>
                <w:rFonts w:ascii="Times New Roman" w:eastAsia="Calibri" w:hAnsi="Times New Roman" w:cs="Times New Roman"/>
                <w:bCs/>
                <w:iCs/>
              </w:rPr>
              <w:t xml:space="preserve">ия ПМЦ и ПМК Курортного района. Подготовка мероприятий силами школьников. </w:t>
            </w:r>
          </w:p>
        </w:tc>
      </w:tr>
    </w:tbl>
    <w:p w:rsidR="00581781" w:rsidRPr="00827884" w:rsidRDefault="004326E5" w:rsidP="004B0017">
      <w:pPr>
        <w:spacing w:after="0"/>
        <w:ind w:right="-1"/>
        <w:rPr>
          <w:rFonts w:ascii="Times New Roman" w:hAnsi="Times New Roman" w:cs="Times New Roman"/>
          <w:b/>
          <w:bCs/>
          <w:noProof/>
          <w:color w:val="002060"/>
          <w:lang w:eastAsia="ru-RU"/>
        </w:rPr>
      </w:pPr>
      <w:r w:rsidRPr="00827884">
        <w:rPr>
          <w:rFonts w:ascii="Times New Roman" w:hAnsi="Times New Roman" w:cs="Times New Roman"/>
          <w:b/>
          <w:bCs/>
          <w:noProof/>
          <w:color w:val="002060"/>
          <w:lang w:eastAsia="ru-RU"/>
        </w:rPr>
        <w:lastRenderedPageBreak/>
        <w:t>2. АКТУАЛЬНОСТЬ ПРОЕКТА</w:t>
      </w:r>
      <w:r w:rsidR="00B54686" w:rsidRPr="00827884">
        <w:rPr>
          <w:rFonts w:ascii="Times New Roman" w:hAnsi="Times New Roman" w:cs="Times New Roman"/>
          <w:b/>
          <w:bCs/>
          <w:noProof/>
          <w:color w:val="002060"/>
          <w:lang w:eastAsia="ru-RU"/>
        </w:rPr>
        <w:t xml:space="preserve">: </w:t>
      </w:r>
    </w:p>
    <w:p w:rsidR="00973066" w:rsidRPr="00827884" w:rsidRDefault="00973066" w:rsidP="00973066">
      <w:pPr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>На настоящий момент времени детско-юношеский туризм в Курортном районе практически отсутствует. Нет ни педагогов, ни программ, ни, соответственно, подготовленных детей.</w:t>
      </w:r>
    </w:p>
    <w:p w:rsidR="00973066" w:rsidRPr="00827884" w:rsidRDefault="00973066" w:rsidP="00973066">
      <w:pPr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>Детско-юношеский туризм – это, прежде всего, длительные походы, совершаемые в дни школьных каникул</w:t>
      </w:r>
      <w:r w:rsidR="00A554F1" w:rsidRPr="00827884">
        <w:rPr>
          <w:rFonts w:ascii="Times New Roman" w:hAnsi="Times New Roman" w:cs="Times New Roman"/>
        </w:rPr>
        <w:t>. К</w:t>
      </w:r>
      <w:r w:rsidRPr="00827884">
        <w:rPr>
          <w:rFonts w:ascii="Times New Roman" w:hAnsi="Times New Roman" w:cs="Times New Roman"/>
        </w:rPr>
        <w:t xml:space="preserve">ак летних, так и весенних, осенних и зимних. Причем, походы могут быть организованы как за счет летней оздоровительной кампании (во время любых каникул), так и полностью за родительский счет. Все остальные мероприятия, проводимые туристско-краеведческим сектором, направлены на обеспечение безопасности походов, либо привлечение нового контингента. </w:t>
      </w:r>
    </w:p>
    <w:p w:rsidR="00A872FE" w:rsidRPr="00827884" w:rsidRDefault="00A872FE" w:rsidP="00A872F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 xml:space="preserve">Поход – это результат работы туристско-краеведческого объединения. </w:t>
      </w:r>
      <w:proofErr w:type="gramStart"/>
      <w:r w:rsidRPr="00827884">
        <w:rPr>
          <w:rFonts w:ascii="Times New Roman" w:hAnsi="Times New Roman" w:cs="Times New Roman"/>
        </w:rPr>
        <w:t>Вся работа в течение года – тренировки, выезды, теоретические занятия, участие в соревнованиях и контрольном выезде – этапы подготовки к походу, нацеленные на то чтобы участники группы смогли самостоятельно (под наблюдением и с учетом советов педагога) разработать маршрут и программу путешествия/экспедиции, подготовить свое и общественное снаряжение, распределить обязанности в группе, успешно с ними справится, подготовить отчет о мероприятии и донести его</w:t>
      </w:r>
      <w:proofErr w:type="gramEnd"/>
      <w:r w:rsidRPr="00827884">
        <w:rPr>
          <w:rFonts w:ascii="Times New Roman" w:hAnsi="Times New Roman" w:cs="Times New Roman"/>
        </w:rPr>
        <w:t xml:space="preserve"> в устной форме до окружающих. Лишь при такой подготовке детей можно говорит об ОБЕСПЕЧЕНИИ БЕЗОПАСНОСТИ многодневного туристско-краеведческого мероприятия. Такая подготовка детей возможна лишь при наличии соответствующей 6-ти часовой программы (для 1-ого года обучения), по которой педагог работает в течение года. При этом</w:t>
      </w:r>
      <w:proofErr w:type="gramStart"/>
      <w:r w:rsidRPr="00827884">
        <w:rPr>
          <w:rFonts w:ascii="Times New Roman" w:hAnsi="Times New Roman" w:cs="Times New Roman"/>
        </w:rPr>
        <w:t>,</w:t>
      </w:r>
      <w:proofErr w:type="gramEnd"/>
      <w:r w:rsidRPr="00827884">
        <w:rPr>
          <w:rFonts w:ascii="Times New Roman" w:hAnsi="Times New Roman" w:cs="Times New Roman"/>
        </w:rPr>
        <w:t xml:space="preserve"> для возможности реализации программы, педагог должен располагать соответствующим инвентарем.</w:t>
      </w:r>
    </w:p>
    <w:p w:rsidR="00A872FE" w:rsidRPr="00827884" w:rsidRDefault="00A872FE" w:rsidP="00973066">
      <w:pPr>
        <w:rPr>
          <w:rFonts w:ascii="Times New Roman" w:hAnsi="Times New Roman" w:cs="Times New Roman"/>
        </w:rPr>
      </w:pPr>
    </w:p>
    <w:p w:rsidR="00973066" w:rsidRPr="00827884" w:rsidRDefault="00973066" w:rsidP="00973066">
      <w:pPr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>В соответствии с действующими на настоящий момент времени законодательными актами, инструкциями и инструктивно-методическими письмами организованная детская группа может совершать  походы в условиях природной среды (как с использованием привлеченных средств, так и без оного) при соблюдении следующих основных условий:</w:t>
      </w:r>
    </w:p>
    <w:p w:rsidR="00973066" w:rsidRPr="00827884" w:rsidRDefault="00973066" w:rsidP="00973066">
      <w:pPr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>1.Наличия у руководителя группы (и в ближайшем будущем заместителя руководителя группы) действующего удостоверения «Инструктор детско-юношеского туризма» (для походов от 4 дней). Для прогулок и походов до 4 дней достаточно удостоверения «Организатор детско-юношеского туризма».</w:t>
      </w:r>
    </w:p>
    <w:p w:rsidR="00973066" w:rsidRPr="00827884" w:rsidRDefault="00973066" w:rsidP="00973066">
      <w:pPr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>2. Наличие программы дополнительного образования соответствующей направленности, по которой группа занимается в течение года и в план которой поставлен данный поход.</w:t>
      </w:r>
    </w:p>
    <w:p w:rsidR="00973066" w:rsidRPr="00827884" w:rsidRDefault="00973066" w:rsidP="00973066">
      <w:pPr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 xml:space="preserve">3. Соответствие уровня готовности группы (управляемость, возраст, опыт, полученные навыки, снаряжение) заявленному многодневному мероприятию, который должен быть подтвержден районной маршрутно-квалификационной комиссией комитета образования (МКК </w:t>
      </w:r>
      <w:proofErr w:type="gramStart"/>
      <w:r w:rsidRPr="00827884">
        <w:rPr>
          <w:rFonts w:ascii="Times New Roman" w:hAnsi="Times New Roman" w:cs="Times New Roman"/>
        </w:rPr>
        <w:t>КО</w:t>
      </w:r>
      <w:proofErr w:type="gramEnd"/>
      <w:r w:rsidRPr="00827884">
        <w:rPr>
          <w:rFonts w:ascii="Times New Roman" w:hAnsi="Times New Roman" w:cs="Times New Roman"/>
        </w:rPr>
        <w:t>) Курортного района, либо МКК КО Санкт-Петербурга.</w:t>
      </w:r>
    </w:p>
    <w:p w:rsidR="00973066" w:rsidRPr="00827884" w:rsidRDefault="00973066" w:rsidP="0097306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 xml:space="preserve">На начало лета 2019 года в Курортном районе нет ни одной организованной группы детей, которая соответствовала бы всем этим трем условиям. </w:t>
      </w:r>
    </w:p>
    <w:p w:rsidR="00973066" w:rsidRPr="00827884" w:rsidRDefault="00973066" w:rsidP="0097306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54686" w:rsidRPr="00827884" w:rsidRDefault="004326E5" w:rsidP="009730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002060"/>
          <w:lang w:eastAsia="ru-RU"/>
        </w:rPr>
      </w:pPr>
      <w:r w:rsidRPr="00827884">
        <w:rPr>
          <w:rFonts w:ascii="Times New Roman" w:hAnsi="Times New Roman" w:cs="Times New Roman"/>
          <w:b/>
          <w:bCs/>
          <w:noProof/>
          <w:color w:val="002060"/>
          <w:lang w:eastAsia="ru-RU"/>
        </w:rPr>
        <w:t>3. ЦЕЛИ И ЗАДАЧИ ПРОЕКТА</w:t>
      </w:r>
    </w:p>
    <w:p w:rsidR="00973066" w:rsidRPr="00827884" w:rsidRDefault="00973066" w:rsidP="00973066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>Подготовка педагогов из числа уже существующих школьных учителей и предоставление им адекватных условий работы (часы, программы, мотивация участия в ЛОК)</w:t>
      </w:r>
    </w:p>
    <w:p w:rsidR="00973066" w:rsidRPr="00827884" w:rsidRDefault="00973066" w:rsidP="00973066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 xml:space="preserve">Подготовка судей и организаторов </w:t>
      </w:r>
      <w:proofErr w:type="spellStart"/>
      <w:r w:rsidRPr="00827884">
        <w:rPr>
          <w:rFonts w:ascii="Times New Roman" w:hAnsi="Times New Roman" w:cs="Times New Roman"/>
        </w:rPr>
        <w:t>туриско</w:t>
      </w:r>
      <w:proofErr w:type="spellEnd"/>
      <w:r w:rsidRPr="00827884">
        <w:rPr>
          <w:rFonts w:ascii="Times New Roman" w:hAnsi="Times New Roman" w:cs="Times New Roman"/>
        </w:rPr>
        <w:t>-краеведческих мероприятий из числа заинтересованных школьников (движение юные инструктора туризма), которые в дальнейшем также смогут стать педагогами</w:t>
      </w:r>
    </w:p>
    <w:p w:rsidR="00973066" w:rsidRPr="00827884" w:rsidRDefault="00973066" w:rsidP="00973066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 xml:space="preserve">Проведение массовых </w:t>
      </w:r>
      <w:proofErr w:type="spellStart"/>
      <w:r w:rsidRPr="00827884">
        <w:rPr>
          <w:rFonts w:ascii="Times New Roman" w:hAnsi="Times New Roman" w:cs="Times New Roman"/>
        </w:rPr>
        <w:t>туриско</w:t>
      </w:r>
      <w:proofErr w:type="spellEnd"/>
      <w:r w:rsidRPr="00827884">
        <w:rPr>
          <w:rFonts w:ascii="Times New Roman" w:hAnsi="Times New Roman" w:cs="Times New Roman"/>
        </w:rPr>
        <w:t>-краеведческих мероприятий (в том числе пока и в рамках Зарницы) с привлечением районных ПМК и ПМЦ не только в качестве судей, но и в качестве участников</w:t>
      </w:r>
    </w:p>
    <w:p w:rsidR="00973066" w:rsidRPr="00827884" w:rsidRDefault="00973066" w:rsidP="00973066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>Так как собственных эффективных наработок в области детско-юношеского туризма в Курортном районе нет, за образец работы стоит взять город, а именно Станцию юных туристов ГБОУ «Балтийский берег». Тем более что большая часть нормативных документов, форм отчетов и так далее все равно разрабатывается при активном участии именно Балтийского берега.</w:t>
      </w:r>
    </w:p>
    <w:p w:rsidR="004326E5" w:rsidRPr="00827884" w:rsidRDefault="004326E5" w:rsidP="004B00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lastRenderedPageBreak/>
        <w:t>4.</w:t>
      </w:r>
      <w:r w:rsidRPr="00827884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921A4C"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t>УПРАВЛЕНИЕ ПРОЕКТОМ</w:t>
      </w:r>
      <w:r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t>. ВОЗМОЖНЫЕ РИСКИ</w:t>
      </w:r>
      <w:r w:rsidRPr="00827884"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  <w:p w:rsidR="00921A4C" w:rsidRPr="00827884" w:rsidRDefault="00921A4C" w:rsidP="00921A4C">
      <w:pPr>
        <w:spacing w:after="0"/>
        <w:ind w:right="-1"/>
        <w:jc w:val="center"/>
        <w:rPr>
          <w:rFonts w:ascii="Times New Roman" w:hAnsi="Times New Roman" w:cs="Times New Roman"/>
          <w:bCs/>
          <w:noProof/>
          <w:lang w:eastAsia="ru-RU"/>
        </w:rPr>
      </w:pPr>
      <w:r w:rsidRPr="00827884">
        <w:rPr>
          <w:rFonts w:ascii="Times New Roman" w:hAnsi="Times New Roman" w:cs="Times New Roman"/>
          <w:bCs/>
          <w:noProof/>
          <w:lang w:eastAsia="ru-RU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954"/>
      </w:tblGrid>
      <w:tr w:rsidR="00921A4C" w:rsidRPr="00827884" w:rsidTr="00671587">
        <w:trPr>
          <w:trHeight w:val="10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27884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27884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Риски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27884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Меры по преодолению</w:t>
            </w:r>
          </w:p>
        </w:tc>
      </w:tr>
      <w:tr w:rsidR="00921A4C" w:rsidRPr="00827884" w:rsidTr="005D34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27884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17" w:rsidRPr="00827884" w:rsidRDefault="00D14717" w:rsidP="00D1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7884">
              <w:rPr>
                <w:rFonts w:ascii="Times New Roman" w:eastAsiaTheme="minorEastAsia" w:hAnsi="Times New Roman" w:cs="Times New Roman"/>
                <w:lang w:eastAsia="ru-RU"/>
              </w:rPr>
              <w:t>Отсутствие в ДДТ опыта выделения адекватного количества педагогических часов и работы по программам туристско-краеведческой направленности и, как следствие, отсутствие заинтересованных педагогов</w:t>
            </w:r>
          </w:p>
          <w:p w:rsidR="008666E0" w:rsidRPr="00827884" w:rsidRDefault="008666E0" w:rsidP="00921A4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C" w:rsidRPr="00827884" w:rsidRDefault="00A554F1" w:rsidP="00A554F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7884">
              <w:rPr>
                <w:rFonts w:ascii="Times New Roman" w:hAnsi="Times New Roman" w:cs="Times New Roman"/>
              </w:rPr>
              <w:t>При открытии группы руководствоваться</w:t>
            </w:r>
            <w:r w:rsidR="00B375D8" w:rsidRPr="00827884">
              <w:rPr>
                <w:rFonts w:ascii="Times New Roman" w:hAnsi="Times New Roman" w:cs="Times New Roman"/>
              </w:rPr>
              <w:t xml:space="preserve"> образцами</w:t>
            </w:r>
            <w:r w:rsidR="00630A03" w:rsidRPr="00827884">
              <w:rPr>
                <w:rFonts w:ascii="Times New Roman" w:hAnsi="Times New Roman" w:cs="Times New Roman"/>
              </w:rPr>
              <w:t xml:space="preserve"> составления</w:t>
            </w:r>
            <w:r w:rsidR="00B375D8" w:rsidRPr="00827884">
              <w:rPr>
                <w:rFonts w:ascii="Times New Roman" w:hAnsi="Times New Roman" w:cs="Times New Roman"/>
              </w:rPr>
              <w:t xml:space="preserve"> программ туристско-краеведческой направленности ГБОУ «Балтийский берег», </w:t>
            </w:r>
            <w:r w:rsidR="00630A03" w:rsidRPr="00827884">
              <w:rPr>
                <w:rFonts w:ascii="Times New Roman" w:hAnsi="Times New Roman" w:cs="Times New Roman"/>
              </w:rPr>
              <w:t xml:space="preserve">а также выделенными в </w:t>
            </w:r>
            <w:hyperlink r:id="rId11" w:history="1">
              <w:r w:rsidR="00630A03" w:rsidRPr="00827884">
                <w:rPr>
                  <w:rStyle w:val="af4"/>
                  <w:rFonts w:ascii="Times New Roman" w:hAnsi="Times New Roman" w:cs="Times New Roman"/>
                </w:rPr>
                <w:t>Распоряжении Комитета по образованию Правительства Санкт-Петербурга от 25.12.2017 №3986-р</w:t>
              </w:r>
            </w:hyperlink>
            <w:r w:rsidR="00630A03" w:rsidRPr="00827884">
              <w:rPr>
                <w:rFonts w:ascii="Times New Roman" w:hAnsi="Times New Roman" w:cs="Times New Roman"/>
              </w:rPr>
              <w:t xml:space="preserve"> "Об утверждении технических регламентов оказания государственных услуг в сфере дополнительного образования особенностями программ данной направленности: </w:t>
            </w:r>
            <w:r w:rsidR="00D14717" w:rsidRPr="00827884">
              <w:rPr>
                <w:rFonts w:ascii="Times New Roman" w:hAnsi="Times New Roman" w:cs="Times New Roman"/>
              </w:rPr>
              <w:t>наличие 2-го педагога при проведении мероприятий в условиях природной среды, срок реализации программ 44 недели с сентября по август)</w:t>
            </w:r>
            <w:r w:rsidRPr="00827884">
              <w:rPr>
                <w:rFonts w:ascii="Times New Roman" w:hAnsi="Times New Roman" w:cs="Times New Roman"/>
              </w:rPr>
              <w:t>.</w:t>
            </w:r>
            <w:proofErr w:type="gramEnd"/>
            <w:r w:rsidR="00630A03" w:rsidRPr="00827884">
              <w:rPr>
                <w:rFonts w:ascii="Times New Roman" w:hAnsi="Times New Roman" w:cs="Times New Roman"/>
              </w:rPr>
              <w:t xml:space="preserve"> </w:t>
            </w:r>
            <w:r w:rsidRPr="00827884">
              <w:rPr>
                <w:rFonts w:ascii="Times New Roman" w:hAnsi="Times New Roman" w:cs="Times New Roman"/>
              </w:rPr>
              <w:t>П</w:t>
            </w:r>
            <w:r w:rsidR="00630A03" w:rsidRPr="00827884">
              <w:rPr>
                <w:rFonts w:ascii="Times New Roman" w:hAnsi="Times New Roman" w:cs="Times New Roman"/>
              </w:rPr>
              <w:t>роведения многодневных мероприятий в рамках выделенных часов согласно установленному педагогом расписанию и планам мероприятий.</w:t>
            </w:r>
          </w:p>
          <w:p w:rsidR="00A872FE" w:rsidRPr="00827884" w:rsidRDefault="00A872FE" w:rsidP="00A554F1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</w:tc>
      </w:tr>
      <w:tr w:rsidR="00921A4C" w:rsidRPr="00827884" w:rsidTr="008666E0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27884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C" w:rsidRPr="00827884" w:rsidRDefault="00B2771F" w:rsidP="00921A4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eastAsiaTheme="minorEastAsia" w:hAnsi="Times New Roman" w:cs="Times New Roman"/>
                <w:lang w:eastAsia="ru-RU"/>
              </w:rPr>
              <w:t>Отсутствие в ДДТ достаточного количества ставок и сотрудников для 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C" w:rsidRPr="00827884" w:rsidRDefault="00744CCB" w:rsidP="00744CC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1.Привлечение на проведение массовых мероприятий заинтересованных старших школьников (работа по программе «</w:t>
            </w:r>
            <w:r w:rsidRPr="00827884">
              <w:rPr>
                <w:rFonts w:ascii="Times New Roman" w:hAnsi="Times New Roman" w:cs="Times New Roman"/>
              </w:rPr>
              <w:t xml:space="preserve">Подготовка судей и организаторов </w:t>
            </w:r>
            <w:proofErr w:type="spellStart"/>
            <w:r w:rsidRPr="00827884">
              <w:rPr>
                <w:rFonts w:ascii="Times New Roman" w:hAnsi="Times New Roman" w:cs="Times New Roman"/>
              </w:rPr>
              <w:t>туриско</w:t>
            </w:r>
            <w:proofErr w:type="spellEnd"/>
            <w:r w:rsidRPr="00827884">
              <w:rPr>
                <w:rFonts w:ascii="Times New Roman" w:hAnsi="Times New Roman" w:cs="Times New Roman"/>
              </w:rPr>
              <w:t xml:space="preserve">-краеведческих мероприятий», движение «Юные инструктора туризма»). </w:t>
            </w:r>
          </w:p>
          <w:p w:rsidR="005D6A02" w:rsidRPr="00827884" w:rsidRDefault="00744CCB" w:rsidP="00744CCB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2.Проведение массовых </w:t>
            </w:r>
            <w:proofErr w:type="spellStart"/>
            <w:r w:rsidRPr="00827884">
              <w:rPr>
                <w:rFonts w:ascii="Times New Roman" w:hAnsi="Times New Roman" w:cs="Times New Roman"/>
              </w:rPr>
              <w:t>туриско</w:t>
            </w:r>
            <w:proofErr w:type="spellEnd"/>
            <w:r w:rsidRPr="00827884">
              <w:rPr>
                <w:rFonts w:ascii="Times New Roman" w:hAnsi="Times New Roman" w:cs="Times New Roman"/>
              </w:rPr>
              <w:t>-краеведческих мероприятий (в том числе пока и в рамках Зарницы) с привлечением районных ПМК и ПМЦ не только в качестве судей, но и в качестве участников</w:t>
            </w:r>
          </w:p>
          <w:p w:rsidR="005D6A02" w:rsidRPr="00827884" w:rsidRDefault="005D6A02" w:rsidP="00744CCB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3. Привлечение к проведению массовых мероприятий штатных сотрудников ДДТ (п</w:t>
            </w:r>
            <w:r w:rsidR="00BD1CEE" w:rsidRPr="00827884">
              <w:rPr>
                <w:rFonts w:ascii="Times New Roman" w:hAnsi="Times New Roman" w:cs="Times New Roman"/>
              </w:rPr>
              <w:t>едагоги-организаторы, методисты</w:t>
            </w:r>
            <w:r w:rsidRPr="00827884">
              <w:rPr>
                <w:rFonts w:ascii="Times New Roman" w:hAnsi="Times New Roman" w:cs="Times New Roman"/>
              </w:rPr>
              <w:t>)</w:t>
            </w:r>
          </w:p>
          <w:p w:rsidR="005D6A02" w:rsidRPr="00827884" w:rsidRDefault="005D6A02" w:rsidP="00744CCB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Привлечение к работе по организации массовых мероприятий судей от команд. (Команда, выступающая от школы либо ПМЦ, в обязательном порядке приезжает на мероприятие с двумя руководителями, один из которых участвует в организации массового мероприятия).</w:t>
            </w:r>
          </w:p>
          <w:p w:rsidR="00744CCB" w:rsidRPr="00827884" w:rsidRDefault="005D6A02" w:rsidP="00A0592B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Проведение курсов подготовки «Организаторов детско-юношеского туризма»</w:t>
            </w:r>
            <w:r w:rsidR="00E7442D" w:rsidRPr="00827884">
              <w:rPr>
                <w:rFonts w:ascii="Times New Roman" w:hAnsi="Times New Roman" w:cs="Times New Roman"/>
              </w:rPr>
              <w:t>. Слушатели курсов получают опыт проведения массовых мероприятий</w:t>
            </w:r>
            <w:r w:rsidR="00A0592B" w:rsidRPr="00827884">
              <w:rPr>
                <w:rFonts w:ascii="Times New Roman" w:hAnsi="Times New Roman" w:cs="Times New Roman"/>
              </w:rPr>
              <w:t xml:space="preserve"> и, впоследствии, могут быть задействованы в их проведении</w:t>
            </w:r>
            <w:r w:rsidR="00BD1CEE" w:rsidRPr="00827884">
              <w:rPr>
                <w:rFonts w:ascii="Times New Roman" w:hAnsi="Times New Roman" w:cs="Times New Roman"/>
              </w:rPr>
              <w:t>.</w:t>
            </w:r>
          </w:p>
          <w:p w:rsidR="00A0592B" w:rsidRPr="00827884" w:rsidRDefault="00A0592B" w:rsidP="00A0592B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Максимальное использование возможностей, предоставляемых Городской станцией юных туристов ГБОУ «Балтийский берег» по повышению квалификации педагогических работников: курсы, семинары, участие в судействе городских массовых мероприятий. Использование городского Слета педагогических работников СПб и ряда семинаров  как одного из обязательных зачетных мероприятий курсов «Организаторов детско-юношеского туризма».</w:t>
            </w:r>
          </w:p>
        </w:tc>
      </w:tr>
      <w:tr w:rsidR="00921A4C" w:rsidRPr="00827884" w:rsidTr="005D34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27884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0" w:rsidRPr="00827884" w:rsidRDefault="00597DDB" w:rsidP="0059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7884">
              <w:rPr>
                <w:rFonts w:ascii="Times New Roman" w:eastAsiaTheme="minorEastAsia" w:hAnsi="Times New Roman" w:cs="Times New Roman"/>
                <w:lang w:eastAsia="ru-RU"/>
              </w:rPr>
              <w:t xml:space="preserve">Отсутствие массовой </w:t>
            </w:r>
            <w:r w:rsidRPr="0082788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заинтересованности в получении звания «Организатор детско-юношеского туризма» среди педагогов и администраций школ района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C" w:rsidRPr="00827884" w:rsidRDefault="000A1C8B" w:rsidP="000A1C8B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lastRenderedPageBreak/>
              <w:t xml:space="preserve">Включить в программу курсов </w:t>
            </w:r>
            <w:r w:rsidRPr="00827884">
              <w:rPr>
                <w:rFonts w:ascii="Times New Roman" w:eastAsiaTheme="minorEastAsia" w:hAnsi="Times New Roman" w:cs="Times New Roman"/>
                <w:lang w:eastAsia="ru-RU"/>
              </w:rPr>
              <w:t>«Организатор детско-</w:t>
            </w:r>
            <w:r w:rsidRPr="0082788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юношеского туризма» блоки подготовки педагогов к отдельным этапам районной военно-патриотической игры «Зарница», таким как: техника пешеходного туризма, </w:t>
            </w:r>
            <w:proofErr w:type="spellStart"/>
            <w:r w:rsidR="00423042" w:rsidRPr="00827884">
              <w:rPr>
                <w:rFonts w:ascii="Times New Roman" w:eastAsiaTheme="minorEastAsia" w:hAnsi="Times New Roman" w:cs="Times New Roman"/>
                <w:lang w:eastAsia="ru-RU"/>
              </w:rPr>
              <w:t>спасработы</w:t>
            </w:r>
            <w:proofErr w:type="spellEnd"/>
            <w:r w:rsidR="00423042" w:rsidRPr="00827884">
              <w:rPr>
                <w:rFonts w:ascii="Times New Roman" w:eastAsiaTheme="minorEastAsia" w:hAnsi="Times New Roman" w:cs="Times New Roman"/>
                <w:lang w:eastAsia="ru-RU"/>
              </w:rPr>
              <w:t xml:space="preserve"> на воде и т.п.</w:t>
            </w:r>
          </w:p>
          <w:p w:rsidR="00423042" w:rsidRPr="00827884" w:rsidRDefault="00423042" w:rsidP="00BD1CE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proofErr w:type="gramStart"/>
            <w:r w:rsidRPr="00827884">
              <w:rPr>
                <w:rFonts w:ascii="Times New Roman" w:eastAsiaTheme="minorEastAsia" w:hAnsi="Times New Roman" w:cs="Times New Roman"/>
                <w:lang w:eastAsia="ru-RU"/>
              </w:rPr>
              <w:t xml:space="preserve">Переработать под район и распространить по школам </w:t>
            </w:r>
            <w:r w:rsidRPr="00827884">
              <w:rPr>
                <w:rFonts w:ascii="Times New Roman" w:hAnsi="Times New Roman" w:cs="Times New Roman"/>
              </w:rPr>
              <w:t xml:space="preserve">Распоряжение Комитета по образованию от 21.03.2017 №981-р </w:t>
            </w:r>
            <w:hyperlink r:id="rId12" w:history="1">
              <w:r w:rsidRPr="00827884">
                <w:rPr>
                  <w:rStyle w:val="af4"/>
                  <w:rFonts w:ascii="Times New Roman" w:hAnsi="Times New Roman" w:cs="Times New Roman"/>
                </w:rPr>
                <w:t>«О мерах по организации экскурсий и путешествий с культурно-познавательными целями для обучающихся в образовательных организациях, находящихся в ведении Комитета по образованию»</w:t>
              </w:r>
            </w:hyperlink>
            <w:r w:rsidRPr="00827884">
              <w:rPr>
                <w:rStyle w:val="af4"/>
                <w:rFonts w:ascii="Times New Roman" w:hAnsi="Times New Roman" w:cs="Times New Roman"/>
              </w:rPr>
              <w:t xml:space="preserve">. </w:t>
            </w:r>
            <w:r w:rsidRPr="00827884">
              <w:rPr>
                <w:rFonts w:ascii="Times New Roman" w:eastAsiaTheme="minorEastAsia" w:hAnsi="Times New Roman" w:cs="Times New Roman"/>
                <w:lang w:eastAsia="ru-RU"/>
              </w:rPr>
              <w:t xml:space="preserve">Согласно данному распоряжению </w:t>
            </w:r>
            <w:r w:rsidR="00BD1CEE" w:rsidRPr="00827884">
              <w:rPr>
                <w:rFonts w:ascii="Times New Roman" w:eastAsiaTheme="minorEastAsia" w:hAnsi="Times New Roman" w:cs="Times New Roman"/>
                <w:lang w:eastAsia="ru-RU"/>
              </w:rPr>
              <w:t xml:space="preserve">вывозить группы на мероприятия, проводимые в условиях природной среды, могут лишь педагоги, закончившие курсы инструктора, либо организатора детско-юношеского туризма, причем с </w:t>
            </w:r>
            <w:r w:rsidR="00383E3B" w:rsidRPr="00827884">
              <w:rPr>
                <w:rFonts w:ascii="Times New Roman" w:eastAsiaTheme="minorEastAsia" w:hAnsi="Times New Roman" w:cs="Times New Roman"/>
                <w:lang w:eastAsia="ru-RU"/>
              </w:rPr>
              <w:t>резолюцией</w:t>
            </w:r>
            <w:proofErr w:type="gramEnd"/>
            <w:r w:rsidR="00383E3B" w:rsidRPr="0082788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="00383E3B" w:rsidRPr="00827884">
              <w:rPr>
                <w:rFonts w:ascii="Times New Roman" w:eastAsiaTheme="minorEastAsia" w:hAnsi="Times New Roman" w:cs="Times New Roman"/>
                <w:lang w:eastAsia="ru-RU"/>
              </w:rPr>
              <w:t>районной</w:t>
            </w:r>
            <w:proofErr w:type="gramEnd"/>
            <w:r w:rsidR="00383E3B" w:rsidRPr="00827884">
              <w:rPr>
                <w:rFonts w:ascii="Times New Roman" w:eastAsiaTheme="minorEastAsia" w:hAnsi="Times New Roman" w:cs="Times New Roman"/>
                <w:lang w:eastAsia="ru-RU"/>
              </w:rPr>
              <w:t>, либо городской МКК КО.</w:t>
            </w:r>
            <w:r w:rsidR="00BD1CEE" w:rsidRPr="0082788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FB7AD2" w:rsidRPr="00827884" w:rsidTr="005D34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7AD2" w:rsidRPr="00827884" w:rsidRDefault="00671587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2" w:rsidRPr="00827884" w:rsidRDefault="00956687" w:rsidP="00921A4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Отсутствие в ДДТ необходимого дорогостоящего снаряжения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2" w:rsidRPr="00827884" w:rsidRDefault="004421E5" w:rsidP="004421E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Привлечение неиспользуемого в настоящий момент времени снаряжения, находящегося на балансе ПМК и ПМЦ района. В часности, снаряжение для водного туризма и рафтинга (суда, ве</w:t>
            </w:r>
            <w:r w:rsidR="00383E3B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сла, спасжилеты, каски), хранящ</w:t>
            </w: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е</w:t>
            </w:r>
            <w:r w:rsidR="00383E3B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го</w:t>
            </w: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ся у ПМЦ «Восход».</w:t>
            </w:r>
          </w:p>
          <w:p w:rsidR="004421E5" w:rsidRPr="00827884" w:rsidRDefault="004421E5" w:rsidP="009809D8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Кроме того, для проведения районных соревнований </w:t>
            </w:r>
            <w:r w:rsidR="009809D8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по водному туризму на рафтах (</w:t>
            </w: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рафтингу</w:t>
            </w:r>
            <w:r w:rsidR="009809D8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)</w:t>
            </w: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может быть </w:t>
            </w:r>
            <w:r w:rsidR="009809D8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частично задействовано снаряжение ГБОУ «Балтийский берег»</w:t>
            </w:r>
            <w:r w:rsidR="00383E3B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(по договоренности)</w:t>
            </w:r>
            <w:r w:rsidR="009809D8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.</w:t>
            </w:r>
          </w:p>
        </w:tc>
      </w:tr>
      <w:tr w:rsidR="00921A4C" w:rsidRPr="00827884" w:rsidTr="005D34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27884" w:rsidRDefault="00671587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0" w:rsidRPr="00827884" w:rsidRDefault="00B35955" w:rsidP="00921A4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Недостаточное финансирование массовых мероприятий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D2" w:rsidRPr="00827884" w:rsidRDefault="00383E3B" w:rsidP="00B35955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Д</w:t>
            </w:r>
            <w:r w:rsidR="00B35955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о открыти</w:t>
            </w: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я</w:t>
            </w:r>
            <w:r w:rsidR="00B35955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районного опорного центра по туризму на базе ДДТ, </w:t>
            </w: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массовые мероприятия </w:t>
            </w:r>
            <w:r w:rsidR="00B35955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проводятся за счет имеющихся в ДДТ ставок, в рабочее время специалистов. Профильные специалисты ПМК и ПМЦ Курортного района привлекаются к организации мероприятий </w:t>
            </w:r>
            <w:r w:rsidR="00FB7AD2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за счет имеющихся в ПМК и ПМЦ ставок в рабочее время специалистов.</w:t>
            </w:r>
          </w:p>
        </w:tc>
      </w:tr>
    </w:tbl>
    <w:p w:rsidR="004326E5" w:rsidRPr="00827884" w:rsidRDefault="004326E5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66E0" w:rsidRPr="00827884" w:rsidRDefault="008666E0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66E0" w:rsidRPr="00827884" w:rsidRDefault="008666E0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6E5" w:rsidRPr="00827884" w:rsidRDefault="006E0B52" w:rsidP="008C02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t>ЭТАПЫ</w:t>
      </w:r>
      <w:r w:rsidR="00543034"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="00D92F4D"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t>И ПЛАН</w:t>
      </w:r>
      <w:r w:rsidR="00F94929"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="00D92F4D"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t>РЕАЛИЗАЦИИ ПРОЕКТА.</w:t>
      </w:r>
    </w:p>
    <w:p w:rsidR="008C026F" w:rsidRPr="00827884" w:rsidRDefault="002C738A" w:rsidP="008C026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t>Работа по реализации проекта ведется параллельно в течени</w:t>
      </w:r>
      <w:proofErr w:type="gramStart"/>
      <w:r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t>и</w:t>
      </w:r>
      <w:proofErr w:type="gramEnd"/>
      <w:r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2019-2020 учебного года по следующим направлениям:</w:t>
      </w:r>
    </w:p>
    <w:p w:rsidR="008C026F" w:rsidRPr="00827884" w:rsidRDefault="008C026F" w:rsidP="008C0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27884">
        <w:rPr>
          <w:rFonts w:ascii="Times New Roman" w:eastAsia="Times New Roman" w:hAnsi="Times New Roman" w:cs="Times New Roman"/>
          <w:lang w:eastAsia="ru-RU"/>
        </w:rPr>
        <w:t>1.</w:t>
      </w:r>
      <w:r w:rsidR="002A49B7" w:rsidRPr="00827884">
        <w:rPr>
          <w:rFonts w:ascii="Times New Roman" w:eastAsia="Times New Roman" w:hAnsi="Times New Roman" w:cs="Times New Roman"/>
          <w:lang w:eastAsia="ru-RU"/>
        </w:rPr>
        <w:t>подготовка педагогических кадров</w:t>
      </w:r>
    </w:p>
    <w:p w:rsidR="008C026F" w:rsidRPr="00827884" w:rsidRDefault="008C026F" w:rsidP="008C0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27884">
        <w:rPr>
          <w:rFonts w:ascii="Times New Roman" w:eastAsia="Times New Roman" w:hAnsi="Times New Roman" w:cs="Times New Roman"/>
          <w:lang w:eastAsia="ru-RU"/>
        </w:rPr>
        <w:t>2. Подготовка судей и организаторов массовых мероприятий</w:t>
      </w:r>
    </w:p>
    <w:p w:rsidR="008C026F" w:rsidRPr="00827884" w:rsidRDefault="002A49B7" w:rsidP="008C0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27884">
        <w:rPr>
          <w:rFonts w:ascii="Times New Roman" w:eastAsia="Times New Roman" w:hAnsi="Times New Roman" w:cs="Times New Roman"/>
          <w:lang w:eastAsia="ru-RU"/>
        </w:rPr>
        <w:t>3. Подготовка членов мкк</w:t>
      </w:r>
    </w:p>
    <w:p w:rsidR="008C026F" w:rsidRPr="00827884" w:rsidRDefault="008C026F" w:rsidP="00A87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27884">
        <w:rPr>
          <w:rFonts w:ascii="Times New Roman" w:eastAsia="Times New Roman" w:hAnsi="Times New Roman" w:cs="Times New Roman"/>
          <w:lang w:eastAsia="ru-RU"/>
        </w:rPr>
        <w:t xml:space="preserve">4. Пропаганда </w:t>
      </w:r>
      <w:proofErr w:type="spellStart"/>
      <w:r w:rsidRPr="00827884">
        <w:rPr>
          <w:rFonts w:ascii="Times New Roman" w:eastAsia="Times New Roman" w:hAnsi="Times New Roman" w:cs="Times New Roman"/>
          <w:lang w:eastAsia="ru-RU"/>
        </w:rPr>
        <w:t>туриско</w:t>
      </w:r>
      <w:proofErr w:type="spellEnd"/>
      <w:r w:rsidRPr="00827884">
        <w:rPr>
          <w:rFonts w:ascii="Times New Roman" w:eastAsia="Times New Roman" w:hAnsi="Times New Roman" w:cs="Times New Roman"/>
          <w:lang w:eastAsia="ru-RU"/>
        </w:rPr>
        <w:t>-краеведческого направления в районе</w:t>
      </w:r>
    </w:p>
    <w:p w:rsidR="00827884" w:rsidRDefault="002C738A" w:rsidP="008C0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27884">
        <w:rPr>
          <w:rFonts w:ascii="Times New Roman" w:eastAsia="Times New Roman" w:hAnsi="Times New Roman" w:cs="Times New Roman"/>
          <w:lang w:eastAsia="ru-RU"/>
        </w:rPr>
        <w:t>Вся работа проводится при а</w:t>
      </w:r>
      <w:r w:rsidR="002A49B7" w:rsidRPr="00827884">
        <w:rPr>
          <w:rFonts w:ascii="Times New Roman" w:eastAsia="Times New Roman" w:hAnsi="Times New Roman" w:cs="Times New Roman"/>
          <w:lang w:eastAsia="ru-RU"/>
        </w:rPr>
        <w:t>ктивно</w:t>
      </w:r>
      <w:r w:rsidRPr="00827884">
        <w:rPr>
          <w:rFonts w:ascii="Times New Roman" w:eastAsia="Times New Roman" w:hAnsi="Times New Roman" w:cs="Times New Roman"/>
          <w:lang w:eastAsia="ru-RU"/>
        </w:rPr>
        <w:t>м</w:t>
      </w:r>
      <w:r w:rsidR="002A49B7" w:rsidRPr="00827884">
        <w:rPr>
          <w:rFonts w:ascii="Times New Roman" w:eastAsia="Times New Roman" w:hAnsi="Times New Roman" w:cs="Times New Roman"/>
          <w:lang w:eastAsia="ru-RU"/>
        </w:rPr>
        <w:t xml:space="preserve"> взаимодействи</w:t>
      </w:r>
      <w:r w:rsidRPr="00827884">
        <w:rPr>
          <w:rFonts w:ascii="Times New Roman" w:eastAsia="Times New Roman" w:hAnsi="Times New Roman" w:cs="Times New Roman"/>
          <w:lang w:eastAsia="ru-RU"/>
        </w:rPr>
        <w:t>и</w:t>
      </w:r>
      <w:r w:rsidR="002A49B7" w:rsidRPr="00827884">
        <w:rPr>
          <w:rFonts w:ascii="Times New Roman" w:eastAsia="Times New Roman" w:hAnsi="Times New Roman" w:cs="Times New Roman"/>
          <w:lang w:eastAsia="ru-RU"/>
        </w:rPr>
        <w:t xml:space="preserve"> с Городской станцией юных туристов ГБОУ </w:t>
      </w:r>
    </w:p>
    <w:p w:rsidR="002C738A" w:rsidRPr="00827884" w:rsidRDefault="00827884" w:rsidP="008C0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278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49B7" w:rsidRPr="00827884">
        <w:rPr>
          <w:rFonts w:ascii="Times New Roman" w:eastAsia="Times New Roman" w:hAnsi="Times New Roman" w:cs="Times New Roman"/>
          <w:lang w:eastAsia="ru-RU"/>
        </w:rPr>
        <w:t xml:space="preserve">«Балтийский берег» </w:t>
      </w:r>
    </w:p>
    <w:p w:rsidR="008C026F" w:rsidRPr="00827884" w:rsidRDefault="002C738A" w:rsidP="00F41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27884">
        <w:rPr>
          <w:rFonts w:ascii="Times New Roman" w:eastAsia="Times New Roman" w:hAnsi="Times New Roman" w:cs="Times New Roman"/>
          <w:lang w:eastAsia="ru-RU"/>
        </w:rPr>
        <w:t>1-3.</w:t>
      </w:r>
      <w:r w:rsidR="002A49B7" w:rsidRPr="00827884">
        <w:rPr>
          <w:rFonts w:ascii="Times New Roman" w:eastAsia="Times New Roman" w:hAnsi="Times New Roman" w:cs="Times New Roman"/>
          <w:lang w:eastAsia="ru-RU"/>
        </w:rPr>
        <w:t>ПОДГОТОВКА КАДРОВ</w:t>
      </w:r>
      <w:r w:rsidRPr="00827884">
        <w:rPr>
          <w:rFonts w:ascii="Times New Roman" w:eastAsia="Times New Roman" w:hAnsi="Times New Roman" w:cs="Times New Roman"/>
          <w:lang w:eastAsia="ru-RU"/>
        </w:rPr>
        <w:t xml:space="preserve"> (педагоги, судьи, организаторы, члены МКК)</w:t>
      </w:r>
    </w:p>
    <w:p w:rsidR="008C026F" w:rsidRPr="00827884" w:rsidRDefault="008C026F" w:rsidP="008C026F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>Направить всех новых потенциальных педагогов в Балтийский берег на курсы «Инструктор детско-юношеского туризма»</w:t>
      </w:r>
    </w:p>
    <w:p w:rsidR="008C026F" w:rsidRPr="00827884" w:rsidRDefault="008C026F" w:rsidP="008C026F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lastRenderedPageBreak/>
        <w:t xml:space="preserve">Так как звание «Инструктор детско-юношеского туризма» получить довольно сложно – подстраховаться и организовать </w:t>
      </w:r>
      <w:proofErr w:type="gramStart"/>
      <w:r w:rsidRPr="00827884">
        <w:rPr>
          <w:rFonts w:ascii="Times New Roman" w:hAnsi="Times New Roman" w:cs="Times New Roman"/>
        </w:rPr>
        <w:t>с начала</w:t>
      </w:r>
      <w:proofErr w:type="gramEnd"/>
      <w:r w:rsidRPr="00827884">
        <w:rPr>
          <w:rFonts w:ascii="Times New Roman" w:hAnsi="Times New Roman" w:cs="Times New Roman"/>
        </w:rPr>
        <w:t xml:space="preserve"> осени на базе ДДТ </w:t>
      </w:r>
      <w:r w:rsidRPr="00827884">
        <w:rPr>
          <w:rFonts w:ascii="Times New Roman" w:hAnsi="Times New Roman" w:cs="Times New Roman"/>
          <w:b/>
        </w:rPr>
        <w:t>72-х часовые курсы «Организатор детско-юношеского туризма»</w:t>
      </w:r>
      <w:r w:rsidRPr="00827884">
        <w:rPr>
          <w:rFonts w:ascii="Times New Roman" w:hAnsi="Times New Roman" w:cs="Times New Roman"/>
        </w:rPr>
        <w:t xml:space="preserve">. Так как конкретно в Курортном районе преобладает интерес к Зарнице, вставить в эту программу подготовку педагогов к имеющим хоть какое-то отношение к туризму этапам Зарницы (Ориентирование, ТПТ, </w:t>
      </w:r>
      <w:proofErr w:type="spellStart"/>
      <w:r w:rsidRPr="00827884">
        <w:rPr>
          <w:rFonts w:ascii="Times New Roman" w:hAnsi="Times New Roman" w:cs="Times New Roman"/>
        </w:rPr>
        <w:t>спасработы</w:t>
      </w:r>
      <w:proofErr w:type="spellEnd"/>
      <w:r w:rsidRPr="00827884">
        <w:rPr>
          <w:rFonts w:ascii="Times New Roman" w:hAnsi="Times New Roman" w:cs="Times New Roman"/>
        </w:rPr>
        <w:t xml:space="preserve"> на воде, полоса выживания и т.д.). Как обязательное зачетное мероприятие поставить Организуемый ББ 19-20 октября Слет педагогических работников СПб. Ориентировать программу главным образом на тех, кто вывозит команды на Зарницу. Педагоги, получившие корочку </w:t>
      </w:r>
      <w:r w:rsidRPr="00827884">
        <w:rPr>
          <w:rFonts w:ascii="Times New Roman" w:hAnsi="Times New Roman" w:cs="Times New Roman"/>
          <w:b/>
        </w:rPr>
        <w:t xml:space="preserve">«Организатор детско-юношеского туризма» </w:t>
      </w:r>
      <w:r w:rsidRPr="00827884">
        <w:rPr>
          <w:rFonts w:ascii="Times New Roman" w:hAnsi="Times New Roman" w:cs="Times New Roman"/>
        </w:rPr>
        <w:t xml:space="preserve">смогут, как минимум, легитимно вывозить команды школьников на туристские слеты. Пытаться закрыть этими людьми путевки ЛОК, особенно на весеннем слете, вряд ли получится. Скорее всего, такая перспектива отпугнет потенциальных слушателей курсов. </w:t>
      </w:r>
    </w:p>
    <w:p w:rsidR="008C026F" w:rsidRPr="00827884" w:rsidRDefault="008C026F" w:rsidP="008C026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>Так как согласно нормативным документам контрольный выезд – это обязательный этап допуска ЛЮБОЙ организованной группы обучающихся к походу, неплохо бы всех членов МКК Курортного района направить на 72-х часовые курсы повышения квалификации по теме «Методика проведения контрольных мероприятий в рамках активных форм туристско-краеведческой деятельности». Организатор – Балтийский берег. Планируемое время проведения – октябрь 2019 года. А также на проводимый Балтийским берегом 13-15 декабря 2019 года семинар членов МКК.</w:t>
      </w:r>
    </w:p>
    <w:p w:rsidR="00827884" w:rsidRDefault="0082788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7884" w:rsidRDefault="0082788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7884" w:rsidRDefault="0082788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7884" w:rsidRDefault="0082788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7884" w:rsidRDefault="0082788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7884" w:rsidRDefault="0082788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7884" w:rsidRDefault="0082788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7884" w:rsidRDefault="0082788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7884" w:rsidRDefault="0082788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7884" w:rsidRDefault="0082788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7884" w:rsidRDefault="0082788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7884" w:rsidRDefault="0082788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27884" w:rsidRDefault="0082788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5D5B54" w:rsidRDefault="005D5B5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5D5B54" w:rsidRDefault="005D5B5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5D5B54" w:rsidRDefault="005D5B5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5D5B54" w:rsidRDefault="005D5B5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5D5B54" w:rsidRDefault="005D5B54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2C738A" w:rsidRPr="00827884" w:rsidRDefault="00F418AD" w:rsidP="00F418A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lastRenderedPageBreak/>
        <w:t>ПЛАН МЕТОДИЧЕСКОЙ РАБОТЫ НА 2019-2020 УЧЕБНЫЙ ГОД</w:t>
      </w:r>
    </w:p>
    <w:tbl>
      <w:tblPr>
        <w:tblStyle w:val="af1"/>
        <w:tblpPr w:leftFromText="180" w:rightFromText="180" w:horzAnchor="margin" w:tblpY="875"/>
        <w:tblW w:w="0" w:type="auto"/>
        <w:tblLook w:val="04A0" w:firstRow="1" w:lastRow="0" w:firstColumn="1" w:lastColumn="0" w:noHBand="0" w:noVBand="1"/>
      </w:tblPr>
      <w:tblGrid>
        <w:gridCol w:w="489"/>
        <w:gridCol w:w="3021"/>
        <w:gridCol w:w="1911"/>
        <w:gridCol w:w="1909"/>
        <w:gridCol w:w="3352"/>
      </w:tblGrid>
      <w:tr w:rsidR="007D0624" w:rsidRPr="00827884" w:rsidTr="005D5B54">
        <w:trPr>
          <w:cantSplit/>
        </w:trPr>
        <w:tc>
          <w:tcPr>
            <w:tcW w:w="489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11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909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352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7D0624" w:rsidRPr="00827884" w:rsidTr="005D5B54">
        <w:tc>
          <w:tcPr>
            <w:tcW w:w="489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Методическое объединение для педагогов Курортного района </w:t>
            </w:r>
          </w:p>
        </w:tc>
        <w:tc>
          <w:tcPr>
            <w:tcW w:w="1911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1-ое – начало сентября, как только будет утвержден план мероприятий. Остальные – по мере необходимости, перед массовыми мероприятиями</w:t>
            </w:r>
          </w:p>
        </w:tc>
        <w:tc>
          <w:tcPr>
            <w:tcW w:w="1909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  <w:b/>
              </w:rPr>
              <w:t>ДДТ «На реке Сестре»</w:t>
            </w:r>
          </w:p>
        </w:tc>
        <w:tc>
          <w:tcPr>
            <w:tcW w:w="3352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1-ое - замы по ВР школ, руководители и заместители руководителей групп – участников массовых туристско-краеведческих меропри</w:t>
            </w:r>
            <w:r w:rsidR="002C738A" w:rsidRPr="00827884">
              <w:rPr>
                <w:rFonts w:ascii="Times New Roman" w:hAnsi="Times New Roman" w:cs="Times New Roman"/>
              </w:rPr>
              <w:t xml:space="preserve">ятий, Зарницы и </w:t>
            </w:r>
            <w:proofErr w:type="spellStart"/>
            <w:r w:rsidR="002C738A" w:rsidRPr="00827884">
              <w:rPr>
                <w:rFonts w:ascii="Times New Roman" w:hAnsi="Times New Roman" w:cs="Times New Roman"/>
              </w:rPr>
              <w:t>Зарнички</w:t>
            </w:r>
            <w:proofErr w:type="spellEnd"/>
            <w:r w:rsidR="002C738A" w:rsidRPr="00827884">
              <w:rPr>
                <w:rFonts w:ascii="Times New Roman" w:hAnsi="Times New Roman" w:cs="Times New Roman"/>
              </w:rPr>
              <w:t>.</w:t>
            </w:r>
          </w:p>
        </w:tc>
      </w:tr>
      <w:tr w:rsidR="007D0624" w:rsidRPr="00827884" w:rsidTr="005D5B54">
        <w:tc>
          <w:tcPr>
            <w:tcW w:w="489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ГУМО</w:t>
            </w:r>
          </w:p>
        </w:tc>
        <w:tc>
          <w:tcPr>
            <w:tcW w:w="1911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1 раз в месяц, по плану ББ</w:t>
            </w:r>
          </w:p>
        </w:tc>
        <w:tc>
          <w:tcPr>
            <w:tcW w:w="1909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ГБОУ «Балтийский берег»</w:t>
            </w:r>
          </w:p>
        </w:tc>
        <w:tc>
          <w:tcPr>
            <w:tcW w:w="3352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Педагоги-организаторы, методисты по туризму Курортного района. Нужно привезти направление.</w:t>
            </w:r>
          </w:p>
        </w:tc>
      </w:tr>
      <w:tr w:rsidR="007D0624" w:rsidRPr="00827884" w:rsidTr="005D5B54">
        <w:tc>
          <w:tcPr>
            <w:tcW w:w="489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  <w:b/>
              </w:rPr>
              <w:t>72-х часовые курсы «Организатор детско-юношеского туризма»</w:t>
            </w:r>
          </w:p>
        </w:tc>
        <w:tc>
          <w:tcPr>
            <w:tcW w:w="1911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осень 2019 – весна 2020</w:t>
            </w:r>
          </w:p>
        </w:tc>
        <w:tc>
          <w:tcPr>
            <w:tcW w:w="1909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  <w:b/>
              </w:rPr>
            </w:pPr>
            <w:r w:rsidRPr="00827884">
              <w:rPr>
                <w:rFonts w:ascii="Times New Roman" w:hAnsi="Times New Roman" w:cs="Times New Roman"/>
                <w:b/>
              </w:rPr>
              <w:t>ДДТ «На реке Сестре»</w:t>
            </w:r>
          </w:p>
        </w:tc>
        <w:tc>
          <w:tcPr>
            <w:tcW w:w="3352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Участники - педагоги, вывозящие команды на Зарницу, туристские слеты и другие мероприятия, проводимые в условиях природной среды</w:t>
            </w:r>
          </w:p>
        </w:tc>
      </w:tr>
      <w:tr w:rsidR="007D0624" w:rsidRPr="00827884" w:rsidTr="005D5B54">
        <w:tc>
          <w:tcPr>
            <w:tcW w:w="489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Приключенческий маршрут</w:t>
            </w:r>
          </w:p>
        </w:tc>
        <w:tc>
          <w:tcPr>
            <w:tcW w:w="1911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20-22 сентября</w:t>
            </w:r>
          </w:p>
        </w:tc>
        <w:tc>
          <w:tcPr>
            <w:tcW w:w="1909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ГБОУ «Балтийский берег»</w:t>
            </w:r>
          </w:p>
        </w:tc>
        <w:tc>
          <w:tcPr>
            <w:tcW w:w="3352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Представление районами нового общественного движения «Юные инструктора туризма» - школьники, участвующие в организации районных туристско-краеведческих и военно-патриотических мероприятий</w:t>
            </w:r>
          </w:p>
        </w:tc>
      </w:tr>
      <w:tr w:rsidR="007D0624" w:rsidRPr="00827884" w:rsidTr="005D5B54">
        <w:tc>
          <w:tcPr>
            <w:tcW w:w="489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  <w:color w:val="000000"/>
              </w:rPr>
            </w:pPr>
            <w:r w:rsidRPr="00827884">
              <w:rPr>
                <w:rFonts w:ascii="Times New Roman" w:hAnsi="Times New Roman" w:cs="Times New Roman"/>
              </w:rPr>
              <w:t>Слет педагогических работников СПб</w:t>
            </w:r>
          </w:p>
        </w:tc>
        <w:tc>
          <w:tcPr>
            <w:tcW w:w="1911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19-20 октября</w:t>
            </w:r>
          </w:p>
        </w:tc>
        <w:tc>
          <w:tcPr>
            <w:tcW w:w="1909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ГБОУ «Балтийский берег»</w:t>
            </w:r>
          </w:p>
        </w:tc>
        <w:tc>
          <w:tcPr>
            <w:tcW w:w="3352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Одно из зачетных мероприятий для слушателей курсов «Организатор детско-юношеского туризма». </w:t>
            </w:r>
          </w:p>
        </w:tc>
      </w:tr>
      <w:tr w:rsidR="007D0624" w:rsidRPr="00827884" w:rsidTr="005D5B54">
        <w:tc>
          <w:tcPr>
            <w:tcW w:w="489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72-х часовые курсы повышения квалификации по теме «Методика проведения контрольных мероприятий в рамках активных форм туристско-краеведческой деятельности»</w:t>
            </w:r>
          </w:p>
        </w:tc>
        <w:tc>
          <w:tcPr>
            <w:tcW w:w="1911" w:type="dxa"/>
          </w:tcPr>
          <w:p w:rsidR="007D0624" w:rsidRPr="00827884" w:rsidRDefault="00D85AA8" w:rsidP="002C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  <w:r w:rsidR="007D0624" w:rsidRPr="00827884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909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ГБОУ «Балтийский берег»</w:t>
            </w:r>
          </w:p>
        </w:tc>
        <w:tc>
          <w:tcPr>
            <w:tcW w:w="3352" w:type="dxa"/>
          </w:tcPr>
          <w:p w:rsidR="007D0624" w:rsidRPr="00827884" w:rsidRDefault="007D062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Участники - Члены районной МКК </w:t>
            </w:r>
            <w:proofErr w:type="gramStart"/>
            <w:r w:rsidRPr="00827884">
              <w:rPr>
                <w:rFonts w:ascii="Times New Roman" w:hAnsi="Times New Roman" w:cs="Times New Roman"/>
              </w:rPr>
              <w:t>КО</w:t>
            </w:r>
            <w:proofErr w:type="gramEnd"/>
            <w:r w:rsidRPr="00827884">
              <w:rPr>
                <w:rFonts w:ascii="Times New Roman" w:hAnsi="Times New Roman" w:cs="Times New Roman"/>
              </w:rPr>
              <w:t>, имеющиеся и потенциальные педагоги, педагоги-организаторы, методисты по туризму</w:t>
            </w:r>
          </w:p>
        </w:tc>
      </w:tr>
      <w:tr w:rsidR="005D5B54" w:rsidRPr="00827884" w:rsidTr="005D5B54">
        <w:tc>
          <w:tcPr>
            <w:tcW w:w="489" w:type="dxa"/>
          </w:tcPr>
          <w:p w:rsidR="005D5B54" w:rsidRPr="00827884" w:rsidRDefault="005D5B54" w:rsidP="002C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:rsidR="005D5B54" w:rsidRPr="00827884" w:rsidRDefault="005D5B5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Школа инструкторов детско-юношеского туризма</w:t>
            </w:r>
          </w:p>
        </w:tc>
        <w:tc>
          <w:tcPr>
            <w:tcW w:w="1911" w:type="dxa"/>
          </w:tcPr>
          <w:p w:rsidR="005D5B54" w:rsidRPr="00827884" w:rsidRDefault="005D5B5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Сентябрь 2019 – май 2020</w:t>
            </w:r>
          </w:p>
        </w:tc>
        <w:tc>
          <w:tcPr>
            <w:tcW w:w="1909" w:type="dxa"/>
          </w:tcPr>
          <w:p w:rsidR="005D5B54" w:rsidRPr="00827884" w:rsidRDefault="005D5B5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ГБОУ «Балтийский берег»</w:t>
            </w:r>
          </w:p>
        </w:tc>
        <w:tc>
          <w:tcPr>
            <w:tcW w:w="3352" w:type="dxa"/>
          </w:tcPr>
          <w:p w:rsidR="005D5B54" w:rsidRPr="00827884" w:rsidRDefault="005D5B5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Участники – новые педагоги</w:t>
            </w:r>
          </w:p>
        </w:tc>
      </w:tr>
      <w:tr w:rsidR="005D5B54" w:rsidRPr="00827884" w:rsidTr="005D5B54">
        <w:tc>
          <w:tcPr>
            <w:tcW w:w="489" w:type="dxa"/>
          </w:tcPr>
          <w:p w:rsidR="005D5B54" w:rsidRPr="00827884" w:rsidRDefault="005D5B54" w:rsidP="002C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1" w:type="dxa"/>
          </w:tcPr>
          <w:p w:rsidR="005D5B54" w:rsidRPr="00827884" w:rsidRDefault="005D5B5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Семинар предсезонной подготовки</w:t>
            </w:r>
          </w:p>
        </w:tc>
        <w:tc>
          <w:tcPr>
            <w:tcW w:w="1911" w:type="dxa"/>
          </w:tcPr>
          <w:p w:rsidR="005D5B54" w:rsidRPr="00827884" w:rsidRDefault="005D5B5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21-24 апреля</w:t>
            </w:r>
          </w:p>
        </w:tc>
        <w:tc>
          <w:tcPr>
            <w:tcW w:w="1909" w:type="dxa"/>
          </w:tcPr>
          <w:p w:rsidR="005D5B54" w:rsidRPr="00827884" w:rsidRDefault="005D5B5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ГБОУ «Балтийский берег»</w:t>
            </w:r>
          </w:p>
        </w:tc>
        <w:tc>
          <w:tcPr>
            <w:tcW w:w="3352" w:type="dxa"/>
          </w:tcPr>
          <w:p w:rsidR="005D5B54" w:rsidRPr="00827884" w:rsidRDefault="005D5B5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Для руководителей и заместителей руководителей походов, педагогов-организаторов, методистов</w:t>
            </w:r>
          </w:p>
        </w:tc>
      </w:tr>
      <w:tr w:rsidR="005D5B54" w:rsidRPr="00827884" w:rsidTr="005D5B54">
        <w:tc>
          <w:tcPr>
            <w:tcW w:w="489" w:type="dxa"/>
          </w:tcPr>
          <w:p w:rsidR="005D5B54" w:rsidRPr="00827884" w:rsidRDefault="005D5B54" w:rsidP="002C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1" w:type="dxa"/>
          </w:tcPr>
          <w:p w:rsidR="005D5B54" w:rsidRPr="00827884" w:rsidRDefault="005D5B5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Семинар предсезонной подготовки</w:t>
            </w:r>
          </w:p>
        </w:tc>
        <w:tc>
          <w:tcPr>
            <w:tcW w:w="1911" w:type="dxa"/>
          </w:tcPr>
          <w:p w:rsidR="005D5B54" w:rsidRPr="00827884" w:rsidRDefault="005D5B5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1909" w:type="dxa"/>
          </w:tcPr>
          <w:p w:rsidR="005D5B54" w:rsidRPr="00827884" w:rsidRDefault="005D5B5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  <w:b/>
              </w:rPr>
              <w:t>ДДТ «На реке Сестре»</w:t>
            </w:r>
          </w:p>
        </w:tc>
        <w:tc>
          <w:tcPr>
            <w:tcW w:w="3352" w:type="dxa"/>
          </w:tcPr>
          <w:p w:rsidR="005D5B54" w:rsidRPr="00827884" w:rsidRDefault="005D5B54" w:rsidP="002C738A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Для участников весеннего слета Курортного района</w:t>
            </w:r>
          </w:p>
        </w:tc>
      </w:tr>
    </w:tbl>
    <w:p w:rsidR="005D5B54" w:rsidRDefault="005D5B54" w:rsidP="00F418AD">
      <w:pPr>
        <w:rPr>
          <w:rFonts w:ascii="Times New Roman" w:hAnsi="Times New Roman" w:cs="Times New Roman"/>
        </w:rPr>
      </w:pPr>
    </w:p>
    <w:p w:rsidR="00F418AD" w:rsidRPr="00827884" w:rsidRDefault="00F418AD" w:rsidP="00F418AD">
      <w:pPr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>Туристско-краеведческое направление в Курортном районе активно нуждается в пропаганде. Причем, как в пропаганде среди детей, так и в пропаганде среди потенциальных педагогов. Для повышения интереса в районе к данному направлению на 2019-2020 учебный год можно поставить следующие мероприятия.</w:t>
      </w:r>
    </w:p>
    <w:p w:rsidR="009011E1" w:rsidRDefault="009011E1" w:rsidP="00F418AD">
      <w:pPr>
        <w:pStyle w:val="a5"/>
        <w:rPr>
          <w:rFonts w:ascii="Times New Roman" w:hAnsi="Times New Roman" w:cs="Times New Roman"/>
        </w:rPr>
      </w:pPr>
    </w:p>
    <w:p w:rsidR="00F418AD" w:rsidRDefault="00F418AD" w:rsidP="00F418AD">
      <w:pPr>
        <w:pStyle w:val="a5"/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t>ПЛАН МАССОВЫХ МЕРОПРИЯТИЙ ДДТ «НА РЕКЕ СЕСТРЕ» НА 2019-2020 ГОД</w:t>
      </w:r>
    </w:p>
    <w:p w:rsidR="005D5B54" w:rsidRDefault="005D5B54" w:rsidP="00F418AD">
      <w:pPr>
        <w:pStyle w:val="a5"/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"/>
        <w:gridCol w:w="3098"/>
        <w:gridCol w:w="1630"/>
        <w:gridCol w:w="1899"/>
        <w:gridCol w:w="3577"/>
      </w:tblGrid>
      <w:tr w:rsidR="005D5B54" w:rsidTr="005D5B54">
        <w:tc>
          <w:tcPr>
            <w:tcW w:w="478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8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30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99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77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5D5B54" w:rsidTr="005D5B54">
        <w:tc>
          <w:tcPr>
            <w:tcW w:w="478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5D5B54" w:rsidRPr="00121535" w:rsidRDefault="005D5B54" w:rsidP="005D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туристскому многоборью «Золотая осень» </w:t>
            </w:r>
          </w:p>
        </w:tc>
        <w:tc>
          <w:tcPr>
            <w:tcW w:w="1630" w:type="dxa"/>
          </w:tcPr>
          <w:p w:rsidR="005D5B54" w:rsidRPr="00121535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3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  <w:tc>
          <w:tcPr>
            <w:tcW w:w="1899" w:type="dxa"/>
          </w:tcPr>
          <w:p w:rsidR="005D5B54" w:rsidRPr="00121535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пограничников (около РОО МПК «Сестрорецкий рубеж)</w:t>
            </w:r>
          </w:p>
        </w:tc>
        <w:tc>
          <w:tcPr>
            <w:tcW w:w="3577" w:type="dxa"/>
          </w:tcPr>
          <w:p w:rsidR="005D5B54" w:rsidRPr="00121535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зачет, команда 6 человек, возраст 7-17 лет</w:t>
            </w:r>
          </w:p>
        </w:tc>
      </w:tr>
      <w:tr w:rsidR="005D5B54" w:rsidTr="005D5B54">
        <w:tc>
          <w:tcPr>
            <w:tcW w:w="478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5D5B54" w:rsidRPr="00121535" w:rsidRDefault="005D5B54" w:rsidP="005D5B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Районные соревнования «Ориентирование» </w:t>
            </w:r>
          </w:p>
        </w:tc>
        <w:tc>
          <w:tcPr>
            <w:tcW w:w="1630" w:type="dxa"/>
          </w:tcPr>
          <w:p w:rsidR="005D5B54" w:rsidRPr="00121535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153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пятница 11 декабря, среда </w:t>
            </w:r>
          </w:p>
        </w:tc>
        <w:tc>
          <w:tcPr>
            <w:tcW w:w="1899" w:type="dxa"/>
          </w:tcPr>
          <w:p w:rsidR="005D5B54" w:rsidRPr="00121535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 октября (дистанции 1-2) - 37 км Приморского шоссе, около (около РОО МПК «Сестрорецкий рубеж»). 11 декабря (дистанция 3 – ГБУ ДО ДДТ «На реке Сестре»</w:t>
            </w:r>
            <w:proofErr w:type="gramEnd"/>
          </w:p>
        </w:tc>
        <w:tc>
          <w:tcPr>
            <w:tcW w:w="3577" w:type="dxa"/>
          </w:tcPr>
          <w:p w:rsidR="005D5B54" w:rsidRPr="00121535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Лично-командный зачет, команда 6 человек, возраст 7-17 лет</w:t>
            </w:r>
          </w:p>
        </w:tc>
      </w:tr>
      <w:tr w:rsidR="005D5B54" w:rsidTr="005D5B54">
        <w:tc>
          <w:tcPr>
            <w:tcW w:w="478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5D5B54" w:rsidRPr="00121535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35">
              <w:rPr>
                <w:rFonts w:ascii="Times New Roman" w:hAnsi="Times New Roman" w:cs="Times New Roman"/>
                <w:sz w:val="24"/>
                <w:szCs w:val="24"/>
              </w:rPr>
              <w:t>«По родной стране»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121535">
              <w:rPr>
                <w:rFonts w:ascii="Times New Roman" w:hAnsi="Times New Roman" w:cs="Times New Roman"/>
                <w:sz w:val="24"/>
                <w:szCs w:val="24"/>
              </w:rPr>
              <w:t xml:space="preserve">айонный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121535">
              <w:rPr>
                <w:rFonts w:ascii="Times New Roman" w:hAnsi="Times New Roman" w:cs="Times New Roman"/>
                <w:sz w:val="24"/>
                <w:szCs w:val="24"/>
              </w:rPr>
              <w:t>конкурса походов и экспедиций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121535">
              <w:rPr>
                <w:rFonts w:ascii="Times New Roman" w:hAnsi="Times New Roman" w:cs="Times New Roman"/>
                <w:sz w:val="24"/>
                <w:szCs w:val="24"/>
              </w:rPr>
              <w:t>, в том числе конкурс видеофильмов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детско-юношеском туризме</w:t>
            </w:r>
            <w:r w:rsidRPr="00121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5D5B54" w:rsidRPr="00121535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153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ь-декабрь, по назначению</w:t>
            </w:r>
          </w:p>
        </w:tc>
        <w:tc>
          <w:tcPr>
            <w:tcW w:w="1899" w:type="dxa"/>
          </w:tcPr>
          <w:p w:rsidR="005D5B54" w:rsidRPr="00121535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ДДТ «На реке Сестре», театральный зал</w:t>
            </w:r>
          </w:p>
        </w:tc>
        <w:tc>
          <w:tcPr>
            <w:tcW w:w="3577" w:type="dxa"/>
          </w:tcPr>
          <w:p w:rsidR="005D5B54" w:rsidRPr="00121535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походные группы Курортного района, участвовавшие в походах 2019 года, в </w:t>
            </w:r>
            <w:proofErr w:type="spellStart"/>
            <w:r w:rsidRPr="0012153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21535">
              <w:rPr>
                <w:rFonts w:ascii="Times New Roman" w:hAnsi="Times New Roman" w:cs="Times New Roman"/>
                <w:sz w:val="24"/>
                <w:szCs w:val="24"/>
              </w:rPr>
              <w:t>. ПМК и ПМЦ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B54" w:rsidRPr="00121535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54" w:rsidTr="005D5B54">
        <w:tc>
          <w:tcPr>
            <w:tcW w:w="478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5D5B54" w:rsidRDefault="005D5B54" w:rsidP="005D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C1">
              <w:rPr>
                <w:rFonts w:ascii="Times New Roman" w:hAnsi="Times New Roman" w:cs="Times New Roman"/>
                <w:sz w:val="24"/>
                <w:szCs w:val="24"/>
              </w:rPr>
              <w:t>Соревнования по технике лыжного туризма, посвященные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января, пятница</w:t>
            </w:r>
          </w:p>
        </w:tc>
        <w:tc>
          <w:tcPr>
            <w:tcW w:w="1899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пограничников (около РОО МПК «Сестрорецкий рубеж»)</w:t>
            </w:r>
          </w:p>
        </w:tc>
        <w:tc>
          <w:tcPr>
            <w:tcW w:w="3577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зачет, команда 6 человек, возраст 7-17 лет</w:t>
            </w:r>
          </w:p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отдельном зачете – ПМК и ПМЦ Курортного района.</w:t>
            </w:r>
          </w:p>
        </w:tc>
      </w:tr>
      <w:tr w:rsidR="005D5B54" w:rsidTr="005D5B54">
        <w:tc>
          <w:tcPr>
            <w:tcW w:w="478" w:type="dxa"/>
          </w:tcPr>
          <w:p w:rsidR="005D5B54" w:rsidRDefault="00135E4C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5D5B54" w:rsidRDefault="005D5B54" w:rsidP="005D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Туристские этапы, проводимые в рамках Детско-юношеских оборонно-спортивных и туристских игр</w:t>
            </w:r>
            <w:r w:rsidRPr="006B4F89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соревнований</w:t>
            </w:r>
            <w:r w:rsidRPr="006B4F89">
              <w:rPr>
                <w:rFonts w:ascii="Times New Roman" w:hAnsi="Times New Roman" w:cs="Times New Roman"/>
                <w:sz w:val="24"/>
                <w:szCs w:val="24"/>
              </w:rPr>
              <w:t xml:space="preserve"> «Школа Безопасности» в Курортном районе Санкт-Петербурга</w:t>
            </w:r>
          </w:p>
        </w:tc>
        <w:tc>
          <w:tcPr>
            <w:tcW w:w="1630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апреля, среда-четверг</w:t>
            </w:r>
          </w:p>
        </w:tc>
        <w:tc>
          <w:tcPr>
            <w:tcW w:w="1899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МПК «Сестрорецкий рубеж»</w:t>
            </w:r>
          </w:p>
        </w:tc>
        <w:tc>
          <w:tcPr>
            <w:tcW w:w="3577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9 человек, возраст – в соответствии с возрастными группами городской Зарницы. Лично-командный зачет.</w:t>
            </w:r>
          </w:p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54" w:rsidTr="005D5B54">
        <w:tc>
          <w:tcPr>
            <w:tcW w:w="478" w:type="dxa"/>
          </w:tcPr>
          <w:p w:rsidR="005D5B54" w:rsidRDefault="00135E4C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туристско-краеведческий слет, он же контрольный выезд для групп, планирующих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походах летом 2020 года. В рамках мероприятия – сдача норм ГТО в туристском походе. Тренировочный этап перед </w:t>
            </w:r>
            <w:r w:rsidRPr="006B4F89">
              <w:rPr>
                <w:rFonts w:ascii="Times New Roman" w:hAnsi="Times New Roman" w:cs="Times New Roman"/>
                <w:sz w:val="24"/>
                <w:szCs w:val="24"/>
              </w:rPr>
              <w:t>детско-юношескими оборонно-спортивными и туристскими играми «Зарница-2021» и соревнованиями «Школа Безопасности» в Курортном районе Санкт-Петербурга</w:t>
            </w:r>
          </w:p>
        </w:tc>
        <w:tc>
          <w:tcPr>
            <w:tcW w:w="1630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22-24 мая (пятница-воскресенье)</w:t>
            </w:r>
          </w:p>
        </w:tc>
        <w:tc>
          <w:tcPr>
            <w:tcW w:w="1899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Зеленогорск, Черные озера </w:t>
            </w:r>
          </w:p>
        </w:tc>
        <w:tc>
          <w:tcPr>
            <w:tcW w:w="3577" w:type="dxa"/>
          </w:tcPr>
          <w:p w:rsidR="005D5B54" w:rsidRDefault="005D5B54" w:rsidP="00E9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все группы, отправляющиеся в поход по </w:t>
            </w:r>
            <w:r w:rsidRPr="006B4F89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учреждения. Как по ЛОК, так и без!!!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ПМК и ПМЦ района, если в составе их походных групп есть несовершеннолетние. Туристско-краеведческие объединения ГБУ ДО ДДТ «На реке Сестре».</w:t>
            </w:r>
          </w:p>
        </w:tc>
      </w:tr>
    </w:tbl>
    <w:p w:rsidR="00F418AD" w:rsidRPr="00827884" w:rsidRDefault="00F418AD" w:rsidP="00F418AD">
      <w:pPr>
        <w:rPr>
          <w:rFonts w:ascii="Times New Roman" w:hAnsi="Times New Roman" w:cs="Times New Roman"/>
        </w:rPr>
      </w:pPr>
      <w:r w:rsidRPr="00827884">
        <w:rPr>
          <w:rFonts w:ascii="Times New Roman" w:hAnsi="Times New Roman" w:cs="Times New Roman"/>
        </w:rPr>
        <w:lastRenderedPageBreak/>
        <w:t xml:space="preserve"> ** В ноябре в Балтийском береге планируется проведение семинара судей соревнований и конкурсов походов и экспедиций учащихся. Предполагаемая продолжительность семинара – 16 часов. Так как данный конкурс организуется Курортным районом впервые, думаю, следует, сначала всем членам МКК Курортного района поучаствовать в соответствующем семинаре, а потом уже проводить районный этап конкурса.  </w:t>
      </w:r>
    </w:p>
    <w:p w:rsidR="00A872FE" w:rsidRPr="00827884" w:rsidRDefault="00A872FE" w:rsidP="008C026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827884" w:rsidRDefault="00827884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4326E5" w:rsidRPr="00827884" w:rsidRDefault="004326E5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t>6.</w:t>
      </w:r>
      <w:r w:rsidR="00EE19F9"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="00A65E26"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РЕСУРСНОЕ ОБЕСПЕЧЕНИЕ ПРОЕКТА </w:t>
      </w:r>
      <w:r w:rsidR="008D1807"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t>(СМЕТА ПРОЕТА</w:t>
      </w:r>
      <w:proofErr w:type="gramStart"/>
      <w:r w:rsidR="008D1807" w:rsidRPr="00827884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)</w:t>
      </w:r>
      <w:proofErr w:type="gramEnd"/>
    </w:p>
    <w:p w:rsidR="00EC4278" w:rsidRPr="00827884" w:rsidRDefault="00EC4278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923"/>
      </w:tblGrid>
      <w:tr w:rsidR="00A65E26" w:rsidRPr="00827884" w:rsidTr="00827884">
        <w:trPr>
          <w:tblHeader/>
        </w:trPr>
        <w:tc>
          <w:tcPr>
            <w:tcW w:w="709" w:type="dxa"/>
            <w:shd w:val="clear" w:color="auto" w:fill="C6D9F1" w:themeFill="text2" w:themeFillTint="33"/>
          </w:tcPr>
          <w:p w:rsidR="00A65E26" w:rsidRPr="00827884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color w:val="002060"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color w:val="002060"/>
                <w:lang w:eastAsia="ru-RU"/>
              </w:rPr>
              <w:t>№</w:t>
            </w:r>
          </w:p>
        </w:tc>
        <w:tc>
          <w:tcPr>
            <w:tcW w:w="9923" w:type="dxa"/>
            <w:shd w:val="clear" w:color="auto" w:fill="C6D9F1" w:themeFill="text2" w:themeFillTint="33"/>
          </w:tcPr>
          <w:p w:rsidR="00A65E26" w:rsidRPr="00827884" w:rsidRDefault="00A65E26" w:rsidP="00DC3872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color w:val="002060"/>
                <w:lang w:eastAsia="ru-RU"/>
              </w:rPr>
            </w:pPr>
            <w:r w:rsidRPr="00827884">
              <w:rPr>
                <w:rFonts w:ascii="Times New Roman" w:hAnsi="Times New Roman" w:cs="Times New Roman"/>
                <w:b/>
                <w:bCs/>
                <w:noProof/>
                <w:color w:val="002060"/>
                <w:lang w:eastAsia="ru-RU"/>
              </w:rPr>
              <w:t>Нормативно – правовые документы</w:t>
            </w:r>
            <w:r w:rsidR="00921A4C" w:rsidRPr="00827884">
              <w:rPr>
                <w:rFonts w:ascii="Times New Roman" w:hAnsi="Times New Roman" w:cs="Times New Roman"/>
                <w:b/>
                <w:bCs/>
                <w:noProof/>
                <w:color w:val="002060"/>
                <w:lang w:eastAsia="ru-RU"/>
              </w:rPr>
              <w:t xml:space="preserve"> по обеспечению проекта</w:t>
            </w:r>
          </w:p>
        </w:tc>
      </w:tr>
      <w:tr w:rsidR="002B44D5" w:rsidRPr="00827884" w:rsidTr="008D1807">
        <w:tc>
          <w:tcPr>
            <w:tcW w:w="709" w:type="dxa"/>
            <w:shd w:val="clear" w:color="auto" w:fill="C6D9F1" w:themeFill="text2" w:themeFillTint="33"/>
          </w:tcPr>
          <w:p w:rsidR="002B44D5" w:rsidRPr="00827884" w:rsidRDefault="00FB2677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2B44D5" w:rsidRPr="00827884" w:rsidRDefault="004341A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hyperlink r:id="rId13" w:history="1">
              <w:r w:rsidR="00754AA2"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Инструктивно-методическое письмо «Организация и финансирование нестационарного отдыха обучающихся в периоды оздоровительной кампании детей и молодежи Санкт-Петербурга»</w:t>
              </w:r>
            </w:hyperlink>
          </w:p>
        </w:tc>
      </w:tr>
      <w:tr w:rsidR="002B44D5" w:rsidRPr="00827884" w:rsidTr="008D1807">
        <w:tc>
          <w:tcPr>
            <w:tcW w:w="709" w:type="dxa"/>
            <w:shd w:val="clear" w:color="auto" w:fill="C6D9F1" w:themeFill="text2" w:themeFillTint="33"/>
          </w:tcPr>
          <w:p w:rsidR="002B44D5" w:rsidRPr="00827884" w:rsidRDefault="00FB2677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2B44D5" w:rsidRPr="00827884" w:rsidRDefault="004341AC" w:rsidP="006E6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6E6D1F" w:rsidRPr="00827884">
                <w:rPr>
                  <w:rFonts w:ascii="Times New Roman" w:eastAsia="Times New Roman" w:hAnsi="Times New Roman" w:cs="Times New Roman"/>
                  <w:lang w:eastAsia="ru-RU"/>
                </w:rPr>
                <w:t>Правила организованной перевозки группы детей автобусами</w:t>
              </w:r>
            </w:hyperlink>
            <w:r w:rsidR="006E6D1F" w:rsidRPr="00827884">
              <w:rPr>
                <w:rFonts w:ascii="Times New Roman" w:eastAsia="Times New Roman" w:hAnsi="Times New Roman" w:cs="Times New Roman"/>
                <w:lang w:eastAsia="ru-RU"/>
              </w:rPr>
              <w:t xml:space="preserve">. Утверждены постановлением Правительства Российской Федерации от 17 декабря 2013 г. N 1177. </w:t>
            </w:r>
            <w:r w:rsidR="006E6D1F" w:rsidRPr="0082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(!!!) </w:t>
            </w:r>
            <w:r w:rsidR="006E6D1F" w:rsidRPr="00827884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от 30 декабря 2016 г. № 1558 "</w:t>
            </w:r>
            <w:hyperlink r:id="rId15" w:history="1">
              <w:r w:rsidR="006E6D1F" w:rsidRPr="00827884">
                <w:rPr>
                  <w:rFonts w:ascii="Times New Roman" w:eastAsia="Times New Roman" w:hAnsi="Times New Roman" w:cs="Times New Roman"/>
                  <w:lang w:eastAsia="ru-RU"/>
                </w:rPr>
                <w:t>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</w:t>
              </w:r>
            </w:hyperlink>
            <w:r w:rsidR="006E6D1F" w:rsidRPr="00827884">
              <w:rPr>
                <w:rFonts w:ascii="Times New Roman" w:eastAsia="Times New Roman" w:hAnsi="Times New Roman" w:cs="Times New Roman"/>
                <w:lang w:eastAsia="ru-RU"/>
              </w:rPr>
              <w:t>". Постановление Правительства РФ от_23 декабря 2017 г. № 1621_"</w:t>
            </w:r>
            <w:hyperlink r:id="rId16" w:history="1">
              <w:r w:rsidR="006E6D1F" w:rsidRPr="00827884">
                <w:rPr>
                  <w:rFonts w:ascii="Times New Roman" w:eastAsia="Times New Roman" w:hAnsi="Times New Roman" w:cs="Times New Roman"/>
                  <w:lang w:eastAsia="ru-RU"/>
                </w:rPr>
                <w:t>О внесении изменений в некоторые акты Правительства Российской Федерации</w:t>
              </w:r>
            </w:hyperlink>
            <w:r w:rsidR="006E6D1F" w:rsidRPr="0082788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A4412C" w:rsidRPr="008278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12C" w:rsidRPr="00827884">
              <w:rPr>
                <w:rFonts w:ascii="Times New Roman" w:hAnsi="Times New Roman" w:cs="Times New Roman"/>
              </w:rPr>
              <w:t xml:space="preserve">Письмо Министерства образования и науки РФ о направлении рекомендаций и </w:t>
            </w:r>
            <w:hyperlink r:id="rId17" w:history="1">
              <w:r w:rsidR="00A4412C"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Методические рекомендации</w:t>
              </w:r>
              <w:proofErr w:type="gramStart"/>
              <w:r w:rsidR="00A4412C"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 xml:space="preserve"> О</w:t>
              </w:r>
              <w:proofErr w:type="gramEnd"/>
              <w:r w:rsidR="00A4412C"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б организации перевозок обучающихся в образовательные организации</w:t>
              </w:r>
            </w:hyperlink>
            <w:r w:rsidR="006E6D1F" w:rsidRPr="008278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B44D5" w:rsidRPr="00827884" w:rsidTr="008D1807">
        <w:tc>
          <w:tcPr>
            <w:tcW w:w="709" w:type="dxa"/>
            <w:shd w:val="clear" w:color="auto" w:fill="C6D9F1" w:themeFill="text2" w:themeFillTint="33"/>
          </w:tcPr>
          <w:p w:rsidR="002B44D5" w:rsidRPr="00827884" w:rsidRDefault="00FB2677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2B44D5" w:rsidRPr="00827884" w:rsidRDefault="006E6D1F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</w:rPr>
              <w:t xml:space="preserve">Санитарно-эпидемиологические требования к условиям и организации обучения в общеобразовательных учреждениях: </w:t>
            </w:r>
            <w:hyperlink r:id="rId18" w:history="1">
              <w:proofErr w:type="spellStart"/>
              <w:r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СанПин</w:t>
              </w:r>
              <w:proofErr w:type="spellEnd"/>
              <w:r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 xml:space="preserve"> 2.4.2.2821-10</w:t>
              </w:r>
            </w:hyperlink>
          </w:p>
        </w:tc>
      </w:tr>
      <w:tr w:rsidR="002B44D5" w:rsidRPr="00827884" w:rsidTr="008D1807">
        <w:tc>
          <w:tcPr>
            <w:tcW w:w="709" w:type="dxa"/>
            <w:shd w:val="clear" w:color="auto" w:fill="C6D9F1" w:themeFill="text2" w:themeFillTint="33"/>
          </w:tcPr>
          <w:p w:rsidR="002B44D5" w:rsidRPr="00827884" w:rsidRDefault="00FB2677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2B44D5" w:rsidRPr="00827884" w:rsidRDefault="006E6D1F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</w:rPr>
              <w:t xml:space="preserve">Санитарно-эпидемиологические требования к устройству, содержанию и организации </w:t>
            </w:r>
            <w:proofErr w:type="gramStart"/>
            <w:r w:rsidRPr="00827884">
              <w:rPr>
                <w:rFonts w:ascii="Times New Roman" w:hAnsi="Times New Roman" w:cs="Times New Roman"/>
              </w:rPr>
              <w:t xml:space="preserve">режима работы образовательных организаций дополнительного образования </w:t>
            </w:r>
            <w:proofErr w:type="spellStart"/>
            <w:r w:rsidRPr="00827884">
              <w:rPr>
                <w:rFonts w:ascii="Times New Roman" w:hAnsi="Times New Roman" w:cs="Times New Roman"/>
              </w:rPr>
              <w:t>детей</w:t>
            </w:r>
            <w:proofErr w:type="gramEnd"/>
            <w:r w:rsidRPr="00827884">
              <w:rPr>
                <w:rFonts w:ascii="Times New Roman" w:hAnsi="Times New Roman" w:cs="Times New Roman"/>
              </w:rPr>
              <w:t>:_</w:t>
            </w:r>
            <w:hyperlink r:id="rId19" w:history="1">
              <w:r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Санитарно-эпидемиологические</w:t>
              </w:r>
              <w:proofErr w:type="spellEnd"/>
              <w:r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 xml:space="preserve"> правила и нормативы СанПиН_2.4.4.3172-14</w:t>
              </w:r>
            </w:hyperlink>
            <w:r w:rsidRPr="00827884">
              <w:rPr>
                <w:rFonts w:ascii="Times New Roman" w:hAnsi="Times New Roman" w:cs="Times New Roman"/>
              </w:rPr>
              <w:t>.</w:t>
            </w:r>
          </w:p>
        </w:tc>
      </w:tr>
      <w:tr w:rsidR="002B44D5" w:rsidRPr="00827884" w:rsidTr="008D1807">
        <w:tc>
          <w:tcPr>
            <w:tcW w:w="709" w:type="dxa"/>
            <w:shd w:val="clear" w:color="auto" w:fill="C6D9F1" w:themeFill="text2" w:themeFillTint="33"/>
          </w:tcPr>
          <w:p w:rsidR="002B44D5" w:rsidRPr="00827884" w:rsidRDefault="00FB2677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2B44D5" w:rsidRPr="00827884" w:rsidRDefault="00274CD1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2788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827884">
              <w:rPr>
                <w:rFonts w:ascii="Times New Roman" w:hAnsi="Times New Roman" w:cs="Times New Roman"/>
              </w:rPr>
              <w:t xml:space="preserve"> России от 29.08.2013 N1008"Об утверждении Порядка организации и</w:t>
            </w:r>
            <w:r w:rsidR="006E6D1F" w:rsidRPr="00827884">
              <w:rPr>
                <w:rFonts w:ascii="Times New Roman" w:hAnsi="Times New Roman" w:cs="Times New Roman"/>
              </w:rPr>
              <w:t xml:space="preserve"> </w:t>
            </w:r>
            <w:r w:rsidRPr="00827884">
              <w:rPr>
                <w:rFonts w:ascii="Times New Roman" w:hAnsi="Times New Roman" w:cs="Times New Roman"/>
              </w:rPr>
              <w:t>осуществления образовательной</w:t>
            </w:r>
            <w:r w:rsidR="00630A03" w:rsidRPr="00827884">
              <w:rPr>
                <w:rFonts w:ascii="Times New Roman" w:hAnsi="Times New Roman" w:cs="Times New Roman"/>
              </w:rPr>
              <w:t xml:space="preserve"> </w:t>
            </w:r>
            <w:r w:rsidRPr="00827884">
              <w:rPr>
                <w:rFonts w:ascii="Times New Roman" w:hAnsi="Times New Roman" w:cs="Times New Roman"/>
              </w:rPr>
              <w:t>деятельности по дополнительным</w:t>
            </w:r>
            <w:r w:rsidR="00630A03" w:rsidRPr="00827884">
              <w:rPr>
                <w:rFonts w:ascii="Times New Roman" w:hAnsi="Times New Roman" w:cs="Times New Roman"/>
              </w:rPr>
              <w:t xml:space="preserve"> </w:t>
            </w:r>
            <w:r w:rsidRPr="00827884">
              <w:rPr>
                <w:rFonts w:ascii="Times New Roman" w:hAnsi="Times New Roman" w:cs="Times New Roman"/>
              </w:rPr>
              <w:t>общеобразовательным программам</w:t>
            </w:r>
            <w:proofErr w:type="gramStart"/>
            <w:r w:rsidRPr="00827884">
              <w:rPr>
                <w:rFonts w:ascii="Times New Roman" w:hAnsi="Times New Roman" w:cs="Times New Roman"/>
              </w:rPr>
              <w:t>"(</w:t>
            </w:r>
            <w:proofErr w:type="gramEnd"/>
            <w:r w:rsidRPr="00827884">
              <w:rPr>
                <w:rFonts w:ascii="Times New Roman" w:hAnsi="Times New Roman" w:cs="Times New Roman"/>
              </w:rPr>
              <w:t>Зарегистрировано в Минюсте России27.11.2013 N 30468)</w:t>
            </w:r>
          </w:p>
        </w:tc>
      </w:tr>
      <w:tr w:rsidR="0052460E" w:rsidRPr="00827884" w:rsidTr="008D1807">
        <w:tc>
          <w:tcPr>
            <w:tcW w:w="709" w:type="dxa"/>
            <w:shd w:val="clear" w:color="auto" w:fill="C6D9F1" w:themeFill="text2" w:themeFillTint="33"/>
          </w:tcPr>
          <w:p w:rsidR="0052460E" w:rsidRPr="00827884" w:rsidRDefault="00FB2677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6</w:t>
            </w:r>
          </w:p>
        </w:tc>
        <w:tc>
          <w:tcPr>
            <w:tcW w:w="9923" w:type="dxa"/>
            <w:shd w:val="clear" w:color="auto" w:fill="auto"/>
          </w:tcPr>
          <w:p w:rsidR="0052460E" w:rsidRPr="00827884" w:rsidRDefault="00341BD7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proofErr w:type="gramStart"/>
            <w:r w:rsidRPr="00827884">
              <w:rPr>
                <w:rFonts w:ascii="Times New Roman" w:hAnsi="Times New Roman" w:cs="Times New Roman"/>
              </w:rPr>
              <w:t xml:space="preserve">Распоряжение Комитета по образованию от 21.03.2017 №981-р </w:t>
            </w:r>
            <w:hyperlink r:id="rId20" w:history="1">
              <w:r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«О мерах по организации экскурсий и путешествий с культурно-познавательными целями для обучающихся в образовательных организациях, находящихся в ведении Комитета по образованию»</w:t>
              </w:r>
            </w:hyperlink>
            <w:proofErr w:type="gramEnd"/>
          </w:p>
        </w:tc>
      </w:tr>
      <w:tr w:rsidR="0052460E" w:rsidRPr="00827884" w:rsidTr="008D1807">
        <w:tc>
          <w:tcPr>
            <w:tcW w:w="709" w:type="dxa"/>
            <w:shd w:val="clear" w:color="auto" w:fill="C6D9F1" w:themeFill="text2" w:themeFillTint="33"/>
          </w:tcPr>
          <w:p w:rsidR="0052460E" w:rsidRPr="00827884" w:rsidRDefault="00FB2677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52460E" w:rsidRPr="00827884" w:rsidRDefault="004341A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hyperlink r:id="rId21" w:history="1">
              <w:r w:rsidR="00341BD7"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 xml:space="preserve">Распоряжение Правительства Ленинградской области от 26 июля 2007 </w:t>
              </w:r>
            </w:hyperlink>
            <w:hyperlink r:id="rId22" w:history="1">
              <w:r w:rsidR="00341BD7"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N 296-р</w:t>
              </w:r>
            </w:hyperlink>
            <w:r w:rsidR="00341BD7" w:rsidRPr="00827884">
              <w:rPr>
                <w:rFonts w:ascii="Times New Roman" w:hAnsi="Times New Roman" w:cs="Times New Roman"/>
              </w:rPr>
              <w:t xml:space="preserve"> об утверждении примерного положения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</w:t>
            </w:r>
            <w:r w:rsidR="00341BD7" w:rsidRPr="00827884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</w:tr>
      <w:tr w:rsidR="0052460E" w:rsidRPr="00827884" w:rsidTr="008D1807">
        <w:tc>
          <w:tcPr>
            <w:tcW w:w="709" w:type="dxa"/>
            <w:shd w:val="clear" w:color="auto" w:fill="C6D9F1" w:themeFill="text2" w:themeFillTint="33"/>
          </w:tcPr>
          <w:p w:rsidR="0052460E" w:rsidRPr="00827884" w:rsidRDefault="00D85AA8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lastRenderedPageBreak/>
              <w:t>8</w:t>
            </w:r>
          </w:p>
        </w:tc>
        <w:tc>
          <w:tcPr>
            <w:tcW w:w="9923" w:type="dxa"/>
            <w:shd w:val="clear" w:color="auto" w:fill="auto"/>
          </w:tcPr>
          <w:p w:rsidR="0052460E" w:rsidRPr="00827884" w:rsidRDefault="004341A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hyperlink r:id="rId23" w:history="1">
              <w:r w:rsidR="002B44D5"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Приказ губернатора Санкт-Петербурга от 2 апреля 1999 г. N 28-п</w:t>
              </w:r>
            </w:hyperlink>
            <w:r w:rsidR="002B44D5" w:rsidRPr="00827884">
              <w:rPr>
                <w:rFonts w:ascii="Times New Roman" w:hAnsi="Times New Roman" w:cs="Times New Roman"/>
              </w:rPr>
              <w:t>_о рассмотрении уведомлений о проведении в Санкт-Петербурге культурно-массовых и спортивных мероприятий вне предназначенных для этого мест</w:t>
            </w:r>
          </w:p>
        </w:tc>
      </w:tr>
      <w:tr w:rsidR="0052460E" w:rsidRPr="00827884" w:rsidTr="008D1807">
        <w:tc>
          <w:tcPr>
            <w:tcW w:w="709" w:type="dxa"/>
            <w:shd w:val="clear" w:color="auto" w:fill="C6D9F1" w:themeFill="text2" w:themeFillTint="33"/>
          </w:tcPr>
          <w:p w:rsidR="0052460E" w:rsidRPr="00827884" w:rsidRDefault="00D85AA8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52460E" w:rsidRPr="00827884" w:rsidRDefault="00BC5393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</w:rPr>
              <w:t xml:space="preserve">Письмо Комитета по образованию от 10.07.2018 и </w:t>
            </w:r>
            <w:hyperlink r:id="rId24" w:history="1">
              <w:r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Методические рекомендации по организации деятельности маршрутно-квалификационных комиссий образовательных организаций Российской Федерации в области организационного и методического сопровождения туристских мероприятий с детьми в условиях природной среды</w:t>
              </w:r>
            </w:hyperlink>
            <w:r w:rsidRPr="00827884">
              <w:rPr>
                <w:rFonts w:ascii="Times New Roman" w:hAnsi="Times New Roman" w:cs="Times New Roman"/>
              </w:rPr>
              <w:t xml:space="preserve"> от 22.04.2018</w:t>
            </w:r>
          </w:p>
        </w:tc>
      </w:tr>
      <w:tr w:rsidR="0052460E" w:rsidRPr="00827884" w:rsidTr="008D1807">
        <w:tc>
          <w:tcPr>
            <w:tcW w:w="709" w:type="dxa"/>
            <w:shd w:val="clear" w:color="auto" w:fill="C6D9F1" w:themeFill="text2" w:themeFillTint="33"/>
          </w:tcPr>
          <w:p w:rsidR="0052460E" w:rsidRPr="00827884" w:rsidRDefault="00D85AA8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10</w:t>
            </w:r>
          </w:p>
        </w:tc>
        <w:tc>
          <w:tcPr>
            <w:tcW w:w="9923" w:type="dxa"/>
            <w:shd w:val="clear" w:color="auto" w:fill="auto"/>
          </w:tcPr>
          <w:p w:rsidR="0052460E" w:rsidRPr="00827884" w:rsidRDefault="004341A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hyperlink r:id="rId25" w:history="1">
              <w:r w:rsidR="00AD55D0"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Распоряжение Комитета по образованию Правительства Санкт-Петербурга от 25.12.2017 №3986-р</w:t>
              </w:r>
            </w:hyperlink>
            <w:r w:rsidR="00AD55D0" w:rsidRPr="00827884">
              <w:rPr>
                <w:rFonts w:ascii="Times New Roman" w:hAnsi="Times New Roman" w:cs="Times New Roman"/>
              </w:rPr>
              <w:t xml:space="preserve"> "Об утверждении технических регламентов оказания государственных услуг в сфере дополнительного образования</w:t>
            </w:r>
          </w:p>
        </w:tc>
      </w:tr>
      <w:tr w:rsidR="00DC3872" w:rsidRPr="00827884" w:rsidTr="008D1807">
        <w:tc>
          <w:tcPr>
            <w:tcW w:w="709" w:type="dxa"/>
            <w:shd w:val="clear" w:color="auto" w:fill="C6D9F1" w:themeFill="text2" w:themeFillTint="33"/>
          </w:tcPr>
          <w:p w:rsidR="00DC3872" w:rsidRPr="00827884" w:rsidRDefault="00DC3872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DC3872" w:rsidRPr="00827884" w:rsidRDefault="00DC3872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/>
                <w:bCs/>
                <w:noProof/>
                <w:color w:val="002060"/>
                <w:lang w:eastAsia="ru-RU"/>
              </w:rPr>
              <w:t>Нормативно – правовые документы ДДТ «На реке Сестре» по обеспечению проекта</w:t>
            </w:r>
          </w:p>
        </w:tc>
      </w:tr>
      <w:tr w:rsidR="00DA13B7" w:rsidRPr="00827884" w:rsidTr="008D1807">
        <w:tc>
          <w:tcPr>
            <w:tcW w:w="709" w:type="dxa"/>
            <w:shd w:val="clear" w:color="auto" w:fill="C6D9F1" w:themeFill="text2" w:themeFillTint="33"/>
          </w:tcPr>
          <w:p w:rsidR="00DA13B7" w:rsidRPr="00827884" w:rsidRDefault="00D85AA8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11</w:t>
            </w:r>
          </w:p>
        </w:tc>
        <w:tc>
          <w:tcPr>
            <w:tcW w:w="9923" w:type="dxa"/>
            <w:shd w:val="clear" w:color="auto" w:fill="auto"/>
          </w:tcPr>
          <w:p w:rsidR="00DA13B7" w:rsidRPr="00827884" w:rsidRDefault="00DA13B7" w:rsidP="007D0624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Положения о мероприятиях</w:t>
            </w:r>
          </w:p>
        </w:tc>
      </w:tr>
      <w:tr w:rsidR="00DA13B7" w:rsidRPr="00827884" w:rsidTr="008D1807">
        <w:tc>
          <w:tcPr>
            <w:tcW w:w="709" w:type="dxa"/>
            <w:shd w:val="clear" w:color="auto" w:fill="C6D9F1" w:themeFill="text2" w:themeFillTint="33"/>
          </w:tcPr>
          <w:p w:rsidR="00DA13B7" w:rsidRPr="00827884" w:rsidRDefault="00D85AA8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12</w:t>
            </w:r>
          </w:p>
        </w:tc>
        <w:tc>
          <w:tcPr>
            <w:tcW w:w="9923" w:type="dxa"/>
            <w:shd w:val="clear" w:color="auto" w:fill="auto"/>
          </w:tcPr>
          <w:p w:rsidR="00DA13B7" w:rsidRPr="00827884" w:rsidRDefault="00DA13B7" w:rsidP="007D0624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Педагогические программы</w:t>
            </w:r>
          </w:p>
        </w:tc>
      </w:tr>
      <w:tr w:rsidR="00A65E26" w:rsidRPr="00827884" w:rsidTr="008D1807">
        <w:tc>
          <w:tcPr>
            <w:tcW w:w="709" w:type="dxa"/>
            <w:shd w:val="clear" w:color="auto" w:fill="C6D9F1" w:themeFill="text2" w:themeFillTint="33"/>
          </w:tcPr>
          <w:p w:rsidR="00A65E26" w:rsidRPr="00827884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9923" w:type="dxa"/>
            <w:shd w:val="clear" w:color="auto" w:fill="C6D9F1" w:themeFill="text2" w:themeFillTint="33"/>
          </w:tcPr>
          <w:p w:rsidR="00A65E26" w:rsidRPr="00827884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Организационные ресурсы</w:t>
            </w:r>
          </w:p>
        </w:tc>
      </w:tr>
      <w:tr w:rsidR="00A65E26" w:rsidRPr="00827884" w:rsidTr="008D1807">
        <w:tc>
          <w:tcPr>
            <w:tcW w:w="709" w:type="dxa"/>
            <w:shd w:val="clear" w:color="auto" w:fill="C6D9F1" w:themeFill="text2" w:themeFillTint="33"/>
          </w:tcPr>
          <w:p w:rsidR="00A65E26" w:rsidRPr="00827884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A65E26" w:rsidRPr="00827884" w:rsidRDefault="00A24290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Сотрудники других отделов и служб ДДТ</w:t>
            </w:r>
            <w:r w:rsidR="007125E8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(в зависимости от проводимого мероприятия)</w:t>
            </w:r>
          </w:p>
        </w:tc>
      </w:tr>
      <w:tr w:rsidR="00A24290" w:rsidRPr="00827884" w:rsidTr="008D1807">
        <w:tc>
          <w:tcPr>
            <w:tcW w:w="709" w:type="dxa"/>
            <w:shd w:val="clear" w:color="auto" w:fill="C6D9F1" w:themeFill="text2" w:themeFillTint="33"/>
          </w:tcPr>
          <w:p w:rsidR="00A24290" w:rsidRPr="00827884" w:rsidRDefault="00A24290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A24290" w:rsidRPr="00827884" w:rsidRDefault="007125E8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Сотрудники образовательных учреждений и пмц Курортного района, работающие в сфере детско-юношеского туризма</w:t>
            </w:r>
          </w:p>
        </w:tc>
      </w:tr>
      <w:tr w:rsidR="00A65E26" w:rsidRPr="00827884" w:rsidTr="008D1807">
        <w:tc>
          <w:tcPr>
            <w:tcW w:w="709" w:type="dxa"/>
            <w:shd w:val="clear" w:color="auto" w:fill="C6D9F1" w:themeFill="text2" w:themeFillTint="33"/>
          </w:tcPr>
          <w:p w:rsidR="00A65E26" w:rsidRPr="00827884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9923" w:type="dxa"/>
            <w:shd w:val="clear" w:color="auto" w:fill="C6D9F1" w:themeFill="text2" w:themeFillTint="33"/>
          </w:tcPr>
          <w:p w:rsidR="00A65E26" w:rsidRPr="00827884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Кадровые ресурсы</w:t>
            </w:r>
          </w:p>
        </w:tc>
      </w:tr>
      <w:tr w:rsidR="00A65E26" w:rsidRPr="00827884" w:rsidTr="008D1807">
        <w:tc>
          <w:tcPr>
            <w:tcW w:w="709" w:type="dxa"/>
            <w:shd w:val="clear" w:color="auto" w:fill="FFFFFF" w:themeFill="background1"/>
          </w:tcPr>
          <w:p w:rsidR="00A65E26" w:rsidRPr="00827884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A65E26" w:rsidRPr="00827884" w:rsidRDefault="00C91F5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Педагог-организатор</w:t>
            </w:r>
            <w:r w:rsidR="00F749CA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по туризму</w:t>
            </w:r>
          </w:p>
        </w:tc>
      </w:tr>
      <w:tr w:rsidR="00A65E26" w:rsidRPr="00827884" w:rsidTr="008D1807">
        <w:tc>
          <w:tcPr>
            <w:tcW w:w="709" w:type="dxa"/>
            <w:shd w:val="clear" w:color="auto" w:fill="auto"/>
          </w:tcPr>
          <w:p w:rsidR="00A65E26" w:rsidRPr="00827884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A65E26" w:rsidRPr="00827884" w:rsidRDefault="00C91F5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Методист</w:t>
            </w:r>
            <w:r w:rsidR="00F749CA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по туризму</w:t>
            </w:r>
          </w:p>
        </w:tc>
      </w:tr>
      <w:tr w:rsidR="00A65E26" w:rsidRPr="00827884" w:rsidTr="008D1807">
        <w:tc>
          <w:tcPr>
            <w:tcW w:w="709" w:type="dxa"/>
            <w:shd w:val="clear" w:color="auto" w:fill="auto"/>
          </w:tcPr>
          <w:p w:rsidR="00A65E26" w:rsidRPr="00827884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A65E26" w:rsidRPr="00827884" w:rsidRDefault="00F749CA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proofErr w:type="gramStart"/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Для массовых мероприятий: педагоги-организаторы ДДТ, </w:t>
            </w:r>
            <w:r w:rsidR="005500B2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завхоз (выдача и прием снаряжения), врач, </w:t>
            </w: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старшие школьники (обучающиеся группы «Инструктора детско-юношеского туризма»</w:t>
            </w:r>
            <w:r w:rsidR="005500B2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, сотрудники дружественных ПМК и ПМЦ Курортного района, судьи от команд, слушатели курсов «Организатор детско-юношеского туризма»</w:t>
            </w:r>
            <w:r w:rsidR="00C369D5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.</w:t>
            </w:r>
            <w:r w:rsidR="005500B2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.</w:t>
            </w:r>
            <w:r w:rsidR="00E14751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При необходимости – дежурная скорая помощь, полиция и другие службы.</w:t>
            </w:r>
            <w:proofErr w:type="gramEnd"/>
          </w:p>
        </w:tc>
      </w:tr>
      <w:tr w:rsidR="00A65E26" w:rsidRPr="00827884" w:rsidTr="008D1807">
        <w:tc>
          <w:tcPr>
            <w:tcW w:w="709" w:type="dxa"/>
            <w:shd w:val="clear" w:color="auto" w:fill="auto"/>
          </w:tcPr>
          <w:p w:rsidR="00A65E26" w:rsidRPr="00827884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A65E26" w:rsidRPr="00827884" w:rsidRDefault="005500B2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Для выездов с детской группой - второй руководитель</w:t>
            </w:r>
          </w:p>
        </w:tc>
      </w:tr>
      <w:tr w:rsidR="00A65E26" w:rsidRPr="00827884" w:rsidTr="008D1807">
        <w:tc>
          <w:tcPr>
            <w:tcW w:w="709" w:type="dxa"/>
            <w:shd w:val="clear" w:color="auto" w:fill="auto"/>
          </w:tcPr>
          <w:p w:rsidR="00A65E26" w:rsidRPr="00827884" w:rsidRDefault="007125E8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A65E26" w:rsidRPr="00827884" w:rsidRDefault="005500B2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Для проведения контрольного выезда среди организованных детских групп, планирующих проведение многодневных мероприятий в условиях природной среды - Представители МКК Курортного района</w:t>
            </w:r>
          </w:p>
        </w:tc>
      </w:tr>
      <w:tr w:rsidR="00A65E26" w:rsidRPr="00827884" w:rsidTr="008D1807">
        <w:tc>
          <w:tcPr>
            <w:tcW w:w="709" w:type="dxa"/>
            <w:shd w:val="clear" w:color="auto" w:fill="C6D9F1" w:themeFill="text2" w:themeFillTint="33"/>
          </w:tcPr>
          <w:p w:rsidR="00A65E26" w:rsidRPr="00827884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9923" w:type="dxa"/>
            <w:shd w:val="clear" w:color="auto" w:fill="C6D9F1" w:themeFill="text2" w:themeFillTint="33"/>
          </w:tcPr>
          <w:p w:rsidR="00A65E26" w:rsidRPr="00827884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Экономические ресурсы</w:t>
            </w:r>
          </w:p>
        </w:tc>
      </w:tr>
      <w:tr w:rsidR="00A65E26" w:rsidRPr="00827884" w:rsidTr="008D1807">
        <w:trPr>
          <w:trHeight w:val="632"/>
        </w:trPr>
        <w:tc>
          <w:tcPr>
            <w:tcW w:w="709" w:type="dxa"/>
            <w:shd w:val="clear" w:color="auto" w:fill="auto"/>
          </w:tcPr>
          <w:p w:rsidR="00A65E26" w:rsidRPr="00827884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A65E26" w:rsidRPr="00827884" w:rsidRDefault="00FB2677" w:rsidP="00EE19F9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Оплата кадровых ресурсов – за счет ставок ДДТ «На реке Сестре», ПМЦ и ПМК Курортного района. Материальное обеспечение – снаряжение, хозрасходы, наградная атрибутика требуют дополнительного финансирования.</w:t>
            </w:r>
          </w:p>
        </w:tc>
      </w:tr>
      <w:tr w:rsidR="00A65E26" w:rsidRPr="00827884" w:rsidTr="008D1807">
        <w:tc>
          <w:tcPr>
            <w:tcW w:w="709" w:type="dxa"/>
            <w:shd w:val="clear" w:color="auto" w:fill="C6D9F1" w:themeFill="text2" w:themeFillTint="33"/>
          </w:tcPr>
          <w:p w:rsidR="00A65E26" w:rsidRPr="00827884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9923" w:type="dxa"/>
            <w:shd w:val="clear" w:color="auto" w:fill="C6D9F1" w:themeFill="text2" w:themeFillTint="33"/>
          </w:tcPr>
          <w:p w:rsidR="00A65E26" w:rsidRPr="00827884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Материально-технические ресурсы</w:t>
            </w:r>
          </w:p>
        </w:tc>
      </w:tr>
      <w:tr w:rsidR="00A65E26" w:rsidRPr="00827884" w:rsidTr="008D1807">
        <w:tc>
          <w:tcPr>
            <w:tcW w:w="709" w:type="dxa"/>
            <w:shd w:val="clear" w:color="auto" w:fill="auto"/>
          </w:tcPr>
          <w:p w:rsidR="00A65E26" w:rsidRPr="00827884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A65E26" w:rsidRPr="00827884" w:rsidRDefault="00FB2677" w:rsidP="00FB2677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Снаряжение для работы с детскими</w:t>
            </w:r>
            <w:r w:rsidR="00210833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групп</w:t>
            </w: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ами</w:t>
            </w:r>
            <w:r w:rsidR="00210833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– согласно </w:t>
            </w:r>
            <w:hyperlink r:id="rId26" w:history="1">
              <w:r w:rsidR="00210833"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Распоряжению Комитета по образованию Правительства Санкт-Петербурга от 25.12.2017 №3986-р</w:t>
              </w:r>
            </w:hyperlink>
            <w:r w:rsidR="00210833" w:rsidRPr="00827884">
              <w:rPr>
                <w:rFonts w:ascii="Times New Roman" w:hAnsi="Times New Roman" w:cs="Times New Roman"/>
              </w:rPr>
              <w:t xml:space="preserve"> "Об утверждении технических регламентов оказания государственных услуг в сфере дополнительного образования</w:t>
            </w:r>
          </w:p>
        </w:tc>
      </w:tr>
      <w:tr w:rsidR="00E32D1A" w:rsidRPr="00827884" w:rsidTr="008D1807">
        <w:tc>
          <w:tcPr>
            <w:tcW w:w="709" w:type="dxa"/>
            <w:shd w:val="clear" w:color="auto" w:fill="auto"/>
          </w:tcPr>
          <w:p w:rsidR="00E32D1A" w:rsidRPr="00827884" w:rsidRDefault="00EE19F9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lastRenderedPageBreak/>
              <w:t>2</w:t>
            </w:r>
          </w:p>
        </w:tc>
        <w:tc>
          <w:tcPr>
            <w:tcW w:w="9923" w:type="dxa"/>
            <w:shd w:val="clear" w:color="auto" w:fill="auto"/>
          </w:tcPr>
          <w:p w:rsidR="00690673" w:rsidRPr="00827884" w:rsidRDefault="001B3F15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Для проведения массовых ме</w:t>
            </w:r>
            <w:r w:rsidR="00FB2677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роприятий: </w:t>
            </w:r>
          </w:p>
          <w:p w:rsidR="00E32D1A" w:rsidRPr="00827884" w:rsidRDefault="00690673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- </w:t>
            </w:r>
            <w:r w:rsidR="00FB2677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наградная и рекламная атрибутика (грамоты, медали, кубки, значки, футболки)</w:t>
            </w:r>
          </w:p>
          <w:p w:rsidR="00690673" w:rsidRPr="00827884" w:rsidRDefault="00690673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proofErr w:type="gramStart"/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- хозрасходы: цветные и чернобелые картриджи, фотобумага, бумага для принтера, судейские папки, карандаши, ручки, скотч, маркировочная лента, фломастеры</w:t>
            </w:r>
            <w:r w:rsidR="00C369D5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, диски, папки</w:t>
            </w: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…. </w:t>
            </w:r>
            <w:proofErr w:type="gramEnd"/>
          </w:p>
          <w:p w:rsidR="00690673" w:rsidRPr="00827884" w:rsidRDefault="00690673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- техника: цветной принтер, ламинатор, ч/б принтер, сканер, проектор</w:t>
            </w:r>
          </w:p>
          <w:p w:rsidR="00C369D5" w:rsidRPr="00827884" w:rsidRDefault="00690673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proofErr w:type="gramStart"/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- специальное снаряжение:  секундомеры, судейские жилетки, комплект раций, веревки, карабины, обвязки, каски, костровое оборудование, рафты и катамараны, весла, спасательные жилеты, водные каски</w:t>
            </w:r>
            <w:r w:rsidR="00C369D5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…</w:t>
            </w:r>
            <w:proofErr w:type="gramEnd"/>
          </w:p>
          <w:p w:rsidR="00C369D5" w:rsidRPr="00827884" w:rsidRDefault="00C369D5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- машина и ГСМ, снегоход, бутилированная вода…</w:t>
            </w:r>
          </w:p>
        </w:tc>
      </w:tr>
    </w:tbl>
    <w:p w:rsidR="006C64F4" w:rsidRPr="00827884" w:rsidRDefault="006C64F4" w:rsidP="008D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</w:p>
    <w:p w:rsidR="006C64F4" w:rsidRPr="00827884" w:rsidRDefault="006C64F4" w:rsidP="008D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</w:p>
    <w:p w:rsidR="00827884" w:rsidRDefault="00827884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8D1807" w:rsidRPr="00827884" w:rsidRDefault="00827884" w:rsidP="008D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2788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СМЕТА РАСХОДОВ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45"/>
        <w:gridCol w:w="3432"/>
        <w:gridCol w:w="3742"/>
        <w:gridCol w:w="2863"/>
      </w:tblGrid>
      <w:tr w:rsidR="00C369D5" w:rsidRPr="00827884" w:rsidTr="00FF1602">
        <w:tc>
          <w:tcPr>
            <w:tcW w:w="645" w:type="dxa"/>
            <w:shd w:val="clear" w:color="auto" w:fill="B8CCE4" w:themeFill="accent1" w:themeFillTint="66"/>
          </w:tcPr>
          <w:p w:rsidR="00C369D5" w:rsidRPr="00827884" w:rsidRDefault="00C369D5" w:rsidP="007D0624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32" w:type="dxa"/>
            <w:tcBorders>
              <w:right w:val="single" w:sz="2" w:space="0" w:color="auto"/>
            </w:tcBorders>
            <w:shd w:val="clear" w:color="auto" w:fill="B8CCE4" w:themeFill="accent1" w:themeFillTint="66"/>
          </w:tcPr>
          <w:p w:rsidR="00C369D5" w:rsidRPr="00827884" w:rsidRDefault="00C369D5" w:rsidP="007D0624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Смета расходов</w:t>
            </w:r>
          </w:p>
          <w:p w:rsidR="00C369D5" w:rsidRPr="00827884" w:rsidRDefault="00C369D5" w:rsidP="007D0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shd w:val="clear" w:color="auto" w:fill="B8CCE4" w:themeFill="accent1" w:themeFillTint="66"/>
          </w:tcPr>
          <w:p w:rsidR="00C369D5" w:rsidRPr="00827884" w:rsidRDefault="00C369D5" w:rsidP="007D0624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Затраты</w:t>
            </w:r>
          </w:p>
        </w:tc>
        <w:tc>
          <w:tcPr>
            <w:tcW w:w="2863" w:type="dxa"/>
            <w:shd w:val="clear" w:color="auto" w:fill="B8CCE4" w:themeFill="accent1" w:themeFillTint="66"/>
          </w:tcPr>
          <w:p w:rsidR="00C369D5" w:rsidRPr="00827884" w:rsidRDefault="00C369D5" w:rsidP="007D0624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Сумма</w:t>
            </w:r>
            <w:r w:rsidR="002C13F8" w:rsidRPr="00827884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FF1602" w:rsidRPr="00827884" w:rsidTr="00FF1602">
        <w:tc>
          <w:tcPr>
            <w:tcW w:w="645" w:type="dxa"/>
            <w:shd w:val="clear" w:color="auto" w:fill="DBE5F1" w:themeFill="accent1" w:themeFillTint="33"/>
          </w:tcPr>
          <w:p w:rsidR="00FF1602" w:rsidRPr="00827884" w:rsidRDefault="00FF1602" w:rsidP="008D1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right w:val="single" w:sz="2" w:space="0" w:color="auto"/>
            </w:tcBorders>
          </w:tcPr>
          <w:p w:rsidR="00FF1602" w:rsidRPr="00827884" w:rsidRDefault="00FF1602" w:rsidP="00FF1602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Снаряжение для работы с детскими группами </w:t>
            </w:r>
          </w:p>
        </w:tc>
        <w:tc>
          <w:tcPr>
            <w:tcW w:w="3742" w:type="dxa"/>
          </w:tcPr>
          <w:p w:rsidR="00FF1602" w:rsidRPr="00827884" w:rsidRDefault="00FF1602" w:rsidP="007D0624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Согласно </w:t>
            </w:r>
            <w:hyperlink r:id="rId27" w:history="1">
              <w:r w:rsidRPr="00827884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Распоряжению Комитета по образованию Правительства Санкт-Петербурга от 25.12.2017 №3986-р</w:t>
              </w:r>
            </w:hyperlink>
            <w:r w:rsidRPr="00827884">
              <w:rPr>
                <w:rFonts w:ascii="Times New Roman" w:hAnsi="Times New Roman" w:cs="Times New Roman"/>
              </w:rPr>
              <w:t xml:space="preserve"> "Об утверждении технических регламентов оказания государственных услуг в сфере дополнительного образования</w:t>
            </w:r>
          </w:p>
        </w:tc>
        <w:tc>
          <w:tcPr>
            <w:tcW w:w="2863" w:type="dxa"/>
          </w:tcPr>
          <w:p w:rsidR="00FF1602" w:rsidRPr="00827884" w:rsidRDefault="00FF1602" w:rsidP="002C13F8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100 </w:t>
            </w:r>
            <w:r w:rsidR="00827884" w:rsidRPr="00827884">
              <w:rPr>
                <w:rFonts w:ascii="Times New Roman" w:hAnsi="Times New Roman" w:cs="Times New Roman"/>
              </w:rPr>
              <w:t xml:space="preserve">- </w:t>
            </w:r>
            <w:r w:rsidRPr="00827884">
              <w:rPr>
                <w:rFonts w:ascii="Times New Roman" w:hAnsi="Times New Roman" w:cs="Times New Roman"/>
              </w:rPr>
              <w:t>для 1-ого года обучения</w:t>
            </w:r>
            <w:r w:rsidR="00827884" w:rsidRPr="00827884">
              <w:rPr>
                <w:rFonts w:ascii="Times New Roman" w:hAnsi="Times New Roman" w:cs="Times New Roman"/>
              </w:rPr>
              <w:t>;</w:t>
            </w:r>
          </w:p>
          <w:p w:rsidR="00827884" w:rsidRPr="00827884" w:rsidRDefault="00827884" w:rsidP="002C13F8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300-400 – для 2-ого года обучения</w:t>
            </w:r>
          </w:p>
          <w:p w:rsidR="00827884" w:rsidRPr="00827884" w:rsidRDefault="00827884" w:rsidP="00827884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200-300 для 3-его года обучения</w:t>
            </w:r>
          </w:p>
        </w:tc>
      </w:tr>
      <w:tr w:rsidR="00C369D5" w:rsidRPr="00827884" w:rsidTr="00FF1602">
        <w:tc>
          <w:tcPr>
            <w:tcW w:w="645" w:type="dxa"/>
            <w:shd w:val="clear" w:color="auto" w:fill="DBE5F1" w:themeFill="accent1" w:themeFillTint="33"/>
          </w:tcPr>
          <w:p w:rsidR="00C369D5" w:rsidRPr="00827884" w:rsidRDefault="00C369D5" w:rsidP="008D1807">
            <w:pPr>
              <w:jc w:val="center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2" w:type="dxa"/>
            <w:tcBorders>
              <w:right w:val="single" w:sz="2" w:space="0" w:color="auto"/>
            </w:tcBorders>
          </w:tcPr>
          <w:p w:rsidR="00C369D5" w:rsidRPr="00827884" w:rsidRDefault="00C369D5" w:rsidP="00135E4C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Осенний туристско-краеведческий слет «Золотая осень», включающая в себя отдельные этапы Зарницы (ТПТ, ориентирование и т.д.)</w:t>
            </w:r>
          </w:p>
        </w:tc>
        <w:tc>
          <w:tcPr>
            <w:tcW w:w="3742" w:type="dxa"/>
          </w:tcPr>
          <w:p w:rsidR="00C369D5" w:rsidRPr="00827884" w:rsidRDefault="00C369D5" w:rsidP="00135E4C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Наградная атрибутика, завоз и вывоз снаряжения, дежурство врача, </w:t>
            </w:r>
            <w:proofErr w:type="spellStart"/>
            <w:r w:rsidRPr="00827884">
              <w:rPr>
                <w:rFonts w:ascii="Times New Roman" w:hAnsi="Times New Roman" w:cs="Times New Roman"/>
              </w:rPr>
              <w:t>хозрасходы</w:t>
            </w:r>
            <w:proofErr w:type="spellEnd"/>
            <w:r w:rsidR="002C13F8" w:rsidRPr="00827884">
              <w:rPr>
                <w:rFonts w:ascii="Times New Roman" w:hAnsi="Times New Roman" w:cs="Times New Roman"/>
              </w:rPr>
              <w:t>, специальное снаряжение</w:t>
            </w:r>
            <w:r w:rsidR="00722D26">
              <w:rPr>
                <w:rFonts w:ascii="Times New Roman" w:hAnsi="Times New Roman" w:cs="Times New Roman"/>
              </w:rPr>
              <w:t>, карты</w:t>
            </w:r>
          </w:p>
        </w:tc>
        <w:tc>
          <w:tcPr>
            <w:tcW w:w="2863" w:type="dxa"/>
          </w:tcPr>
          <w:p w:rsidR="00C369D5" w:rsidRPr="00827884" w:rsidRDefault="00135E4C" w:rsidP="00135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69D5" w:rsidRPr="00827884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C369D5" w:rsidRPr="00827884" w:rsidTr="00FF1602">
        <w:trPr>
          <w:trHeight w:val="479"/>
        </w:trPr>
        <w:tc>
          <w:tcPr>
            <w:tcW w:w="645" w:type="dxa"/>
            <w:shd w:val="clear" w:color="auto" w:fill="DBE5F1" w:themeFill="accent1" w:themeFillTint="33"/>
          </w:tcPr>
          <w:p w:rsidR="00C369D5" w:rsidRPr="00827884" w:rsidRDefault="00C369D5" w:rsidP="008D1807">
            <w:pPr>
              <w:jc w:val="center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2" w:type="dxa"/>
            <w:tcBorders>
              <w:right w:val="single" w:sz="2" w:space="0" w:color="auto"/>
            </w:tcBorders>
          </w:tcPr>
          <w:p w:rsidR="00C369D5" w:rsidRPr="00827884" w:rsidRDefault="00135E4C" w:rsidP="00C479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Ориентирование</w:t>
            </w:r>
          </w:p>
        </w:tc>
        <w:tc>
          <w:tcPr>
            <w:tcW w:w="3742" w:type="dxa"/>
          </w:tcPr>
          <w:p w:rsidR="00C369D5" w:rsidRPr="00827884" w:rsidRDefault="002C13F8" w:rsidP="00135E4C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Наградная атрибутика, дежурство врача, </w:t>
            </w:r>
            <w:proofErr w:type="spellStart"/>
            <w:r w:rsidRPr="00827884">
              <w:rPr>
                <w:rFonts w:ascii="Times New Roman" w:hAnsi="Times New Roman" w:cs="Times New Roman"/>
              </w:rPr>
              <w:t>хозрасходы</w:t>
            </w:r>
            <w:proofErr w:type="spellEnd"/>
            <w:r w:rsidR="00135E4C">
              <w:rPr>
                <w:rFonts w:ascii="Times New Roman" w:hAnsi="Times New Roman" w:cs="Times New Roman"/>
              </w:rPr>
              <w:t>, доставка снаряжения</w:t>
            </w:r>
            <w:r w:rsidR="00722D26">
              <w:rPr>
                <w:rFonts w:ascii="Times New Roman" w:hAnsi="Times New Roman" w:cs="Times New Roman"/>
              </w:rPr>
              <w:t>, карты</w:t>
            </w:r>
          </w:p>
        </w:tc>
        <w:tc>
          <w:tcPr>
            <w:tcW w:w="2863" w:type="dxa"/>
          </w:tcPr>
          <w:p w:rsidR="00C369D5" w:rsidRPr="00827884" w:rsidRDefault="00135E4C" w:rsidP="007D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369D5" w:rsidRPr="00827884" w:rsidTr="00FF1602">
        <w:trPr>
          <w:trHeight w:val="479"/>
        </w:trPr>
        <w:tc>
          <w:tcPr>
            <w:tcW w:w="645" w:type="dxa"/>
            <w:shd w:val="clear" w:color="auto" w:fill="DBE5F1" w:themeFill="accent1" w:themeFillTint="33"/>
          </w:tcPr>
          <w:p w:rsidR="00C369D5" w:rsidRPr="00827884" w:rsidRDefault="00C369D5" w:rsidP="008D1807">
            <w:pPr>
              <w:jc w:val="center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2" w:type="dxa"/>
            <w:tcBorders>
              <w:right w:val="single" w:sz="2" w:space="0" w:color="auto"/>
            </w:tcBorders>
          </w:tcPr>
          <w:p w:rsidR="00C369D5" w:rsidRPr="00827884" w:rsidRDefault="00C369D5" w:rsidP="00C479E9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Районный этап конкурса походов и экспедиций «По родной стране»**, в том числе конкурс фотографий и видеофильмов.</w:t>
            </w:r>
          </w:p>
        </w:tc>
        <w:tc>
          <w:tcPr>
            <w:tcW w:w="3742" w:type="dxa"/>
          </w:tcPr>
          <w:p w:rsidR="00C369D5" w:rsidRPr="00827884" w:rsidRDefault="002C13F8" w:rsidP="002C13F8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Наградная атрибутика, </w:t>
            </w:r>
            <w:proofErr w:type="spellStart"/>
            <w:r w:rsidRPr="00827884">
              <w:rPr>
                <w:rFonts w:ascii="Times New Roman" w:hAnsi="Times New Roman" w:cs="Times New Roman"/>
              </w:rPr>
              <w:t>хозрасходы</w:t>
            </w:r>
            <w:proofErr w:type="spellEnd"/>
          </w:p>
        </w:tc>
        <w:tc>
          <w:tcPr>
            <w:tcW w:w="2863" w:type="dxa"/>
          </w:tcPr>
          <w:p w:rsidR="00C369D5" w:rsidRPr="00827884" w:rsidRDefault="002C13F8" w:rsidP="007D0624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15 </w:t>
            </w:r>
          </w:p>
        </w:tc>
      </w:tr>
      <w:tr w:rsidR="00C369D5" w:rsidRPr="00827884" w:rsidTr="00FF1602">
        <w:trPr>
          <w:trHeight w:val="479"/>
        </w:trPr>
        <w:tc>
          <w:tcPr>
            <w:tcW w:w="645" w:type="dxa"/>
            <w:shd w:val="clear" w:color="auto" w:fill="DBE5F1" w:themeFill="accent1" w:themeFillTint="33"/>
          </w:tcPr>
          <w:p w:rsidR="00C369D5" w:rsidRPr="00827884" w:rsidRDefault="00C369D5" w:rsidP="008D1807">
            <w:pPr>
              <w:jc w:val="center"/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2" w:type="dxa"/>
            <w:tcBorders>
              <w:right w:val="single" w:sz="2" w:space="0" w:color="auto"/>
            </w:tcBorders>
          </w:tcPr>
          <w:p w:rsidR="00C369D5" w:rsidRPr="00827884" w:rsidRDefault="00C369D5" w:rsidP="00C479E9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Соревнования по технике лыжного туризма, посвященные дню Защитника Отечества</w:t>
            </w:r>
          </w:p>
        </w:tc>
        <w:tc>
          <w:tcPr>
            <w:tcW w:w="3742" w:type="dxa"/>
          </w:tcPr>
          <w:p w:rsidR="00C369D5" w:rsidRPr="00827884" w:rsidRDefault="002C13F8" w:rsidP="002C13F8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Наградная атрибутика, дежурство врача, горячий чай, </w:t>
            </w:r>
            <w:proofErr w:type="spellStart"/>
            <w:r w:rsidRPr="00827884">
              <w:rPr>
                <w:rFonts w:ascii="Times New Roman" w:hAnsi="Times New Roman" w:cs="Times New Roman"/>
              </w:rPr>
              <w:t>хозрасходы</w:t>
            </w:r>
            <w:proofErr w:type="spellEnd"/>
            <w:r w:rsidRPr="00827884">
              <w:rPr>
                <w:rFonts w:ascii="Times New Roman" w:hAnsi="Times New Roman" w:cs="Times New Roman"/>
              </w:rPr>
              <w:t>, специальное снаряжение, работа снегохода</w:t>
            </w:r>
          </w:p>
        </w:tc>
        <w:tc>
          <w:tcPr>
            <w:tcW w:w="2863" w:type="dxa"/>
          </w:tcPr>
          <w:p w:rsidR="00C369D5" w:rsidRPr="00827884" w:rsidRDefault="002C13F8" w:rsidP="007D0624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100</w:t>
            </w:r>
          </w:p>
        </w:tc>
      </w:tr>
      <w:tr w:rsidR="00135E4C" w:rsidRPr="00827884" w:rsidTr="00FF1602">
        <w:trPr>
          <w:trHeight w:val="479"/>
        </w:trPr>
        <w:tc>
          <w:tcPr>
            <w:tcW w:w="645" w:type="dxa"/>
            <w:shd w:val="clear" w:color="auto" w:fill="DBE5F1" w:themeFill="accent1" w:themeFillTint="33"/>
          </w:tcPr>
          <w:p w:rsidR="00135E4C" w:rsidRPr="00827884" w:rsidRDefault="00135E4C" w:rsidP="008D1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2" w:type="dxa"/>
            <w:tcBorders>
              <w:right w:val="single" w:sz="2" w:space="0" w:color="auto"/>
            </w:tcBorders>
          </w:tcPr>
          <w:p w:rsidR="00135E4C" w:rsidRPr="00827884" w:rsidRDefault="00F51762" w:rsidP="00C479E9">
            <w:pPr>
              <w:rPr>
                <w:rFonts w:ascii="Times New Roman" w:hAnsi="Times New Roman" w:cs="Times New Roman"/>
              </w:rPr>
            </w:pPr>
            <w:r w:rsidRPr="00F51762">
              <w:rPr>
                <w:rFonts w:ascii="Times New Roman" w:hAnsi="Times New Roman" w:cs="Times New Roman"/>
              </w:rPr>
              <w:t>Туристские этапы, проводимые в рамках Детско-юношеских оборонно-спортивных и туристских игр «Зарница-2020» и соревнований «Школа Безопасности» в Курортном районе Санкт-Петербурга</w:t>
            </w:r>
          </w:p>
        </w:tc>
        <w:tc>
          <w:tcPr>
            <w:tcW w:w="3742" w:type="dxa"/>
          </w:tcPr>
          <w:p w:rsidR="00135E4C" w:rsidRPr="00827884" w:rsidRDefault="00F51762" w:rsidP="007D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снаряжение</w:t>
            </w:r>
            <w:r w:rsidR="00722D26">
              <w:rPr>
                <w:rFonts w:ascii="Times New Roman" w:hAnsi="Times New Roman" w:cs="Times New Roman"/>
              </w:rPr>
              <w:t>, карты</w:t>
            </w:r>
          </w:p>
        </w:tc>
        <w:tc>
          <w:tcPr>
            <w:tcW w:w="2863" w:type="dxa"/>
          </w:tcPr>
          <w:p w:rsidR="00135E4C" w:rsidRPr="00827884" w:rsidRDefault="00F51762" w:rsidP="007D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Адресная программа «Зарница»</w:t>
            </w:r>
          </w:p>
        </w:tc>
      </w:tr>
      <w:tr w:rsidR="00C369D5" w:rsidRPr="00827884" w:rsidTr="00FF1602">
        <w:trPr>
          <w:trHeight w:val="479"/>
        </w:trPr>
        <w:tc>
          <w:tcPr>
            <w:tcW w:w="645" w:type="dxa"/>
            <w:shd w:val="clear" w:color="auto" w:fill="DBE5F1" w:themeFill="accent1" w:themeFillTint="33"/>
          </w:tcPr>
          <w:p w:rsidR="00C369D5" w:rsidRPr="00827884" w:rsidRDefault="00135E4C" w:rsidP="008D1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2" w:type="dxa"/>
            <w:tcBorders>
              <w:right w:val="single" w:sz="2" w:space="0" w:color="auto"/>
            </w:tcBorders>
          </w:tcPr>
          <w:p w:rsidR="00C369D5" w:rsidRPr="00827884" w:rsidRDefault="00C369D5" w:rsidP="00C479E9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Весенний туристско-краеведческий слет, он же контрольный выезд для групп, планирующих участие в походах летом 2020 года</w:t>
            </w:r>
          </w:p>
        </w:tc>
        <w:tc>
          <w:tcPr>
            <w:tcW w:w="3742" w:type="dxa"/>
          </w:tcPr>
          <w:p w:rsidR="00C369D5" w:rsidRPr="00827884" w:rsidRDefault="002C13F8" w:rsidP="007D0624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 xml:space="preserve">Наградная атрибутика, завоз и вывоз снаряжения, дежурство врача, вода, </w:t>
            </w:r>
            <w:proofErr w:type="spellStart"/>
            <w:r w:rsidRPr="00827884">
              <w:rPr>
                <w:rFonts w:ascii="Times New Roman" w:hAnsi="Times New Roman" w:cs="Times New Roman"/>
              </w:rPr>
              <w:t>хозрасходы</w:t>
            </w:r>
            <w:proofErr w:type="spellEnd"/>
            <w:r w:rsidRPr="00827884">
              <w:rPr>
                <w:rFonts w:ascii="Times New Roman" w:hAnsi="Times New Roman" w:cs="Times New Roman"/>
              </w:rPr>
              <w:t>, специальное снаряжение</w:t>
            </w:r>
          </w:p>
        </w:tc>
        <w:tc>
          <w:tcPr>
            <w:tcW w:w="2863" w:type="dxa"/>
          </w:tcPr>
          <w:p w:rsidR="00C369D5" w:rsidRPr="00827884" w:rsidRDefault="002C13F8" w:rsidP="007D0624">
            <w:pPr>
              <w:rPr>
                <w:rFonts w:ascii="Times New Roman" w:hAnsi="Times New Roman" w:cs="Times New Roman"/>
              </w:rPr>
            </w:pPr>
            <w:r w:rsidRPr="00827884">
              <w:rPr>
                <w:rFonts w:ascii="Times New Roman" w:hAnsi="Times New Roman" w:cs="Times New Roman"/>
              </w:rPr>
              <w:t>300</w:t>
            </w:r>
          </w:p>
        </w:tc>
      </w:tr>
    </w:tbl>
    <w:p w:rsidR="00671587" w:rsidRDefault="00671587" w:rsidP="00EA13B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244061" w:themeColor="accent1" w:themeShade="80"/>
          <w:lang w:eastAsia="ru-RU"/>
        </w:rPr>
      </w:pPr>
    </w:p>
    <w:p w:rsidR="00671587" w:rsidRDefault="00671587" w:rsidP="00EA13B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244061" w:themeColor="accent1" w:themeShade="80"/>
          <w:lang w:eastAsia="ru-RU"/>
        </w:rPr>
      </w:pPr>
    </w:p>
    <w:p w:rsidR="00EA13BC" w:rsidRPr="00827884" w:rsidRDefault="00EE19F9" w:rsidP="00EA13B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244061" w:themeColor="accent1" w:themeShade="80"/>
          <w:lang w:eastAsia="ru-RU"/>
        </w:rPr>
      </w:pPr>
      <w:r w:rsidRPr="00827884">
        <w:rPr>
          <w:rFonts w:ascii="Times New Roman" w:hAnsi="Times New Roman" w:cs="Times New Roman"/>
          <w:b/>
          <w:bCs/>
          <w:noProof/>
          <w:color w:val="244061" w:themeColor="accent1" w:themeShade="80"/>
          <w:lang w:eastAsia="ru-RU"/>
        </w:rPr>
        <w:t>7</w:t>
      </w:r>
      <w:r w:rsidR="00EA13BC" w:rsidRPr="00827884">
        <w:rPr>
          <w:rFonts w:ascii="Times New Roman" w:hAnsi="Times New Roman" w:cs="Times New Roman"/>
          <w:b/>
          <w:bCs/>
          <w:noProof/>
          <w:color w:val="244061" w:themeColor="accent1" w:themeShade="80"/>
          <w:lang w:eastAsia="ru-RU"/>
        </w:rPr>
        <w:t>. ОЦЕНКА  ЭФФЕКТИВНОСТЬ  ПРОЕКТА</w:t>
      </w:r>
    </w:p>
    <w:p w:rsidR="00075C03" w:rsidRPr="00827884" w:rsidRDefault="00075C03" w:rsidP="003356E1">
      <w:pPr>
        <w:spacing w:after="0"/>
        <w:ind w:right="-1"/>
        <w:rPr>
          <w:rFonts w:ascii="Times New Roman" w:hAnsi="Times New Roman" w:cs="Times New Roman"/>
          <w:bCs/>
          <w:noProof/>
          <w:lang w:eastAsia="ru-RU"/>
        </w:rPr>
      </w:pPr>
      <w:r w:rsidRPr="00827884">
        <w:rPr>
          <w:rFonts w:ascii="Times New Roman" w:hAnsi="Times New Roman" w:cs="Times New Roman"/>
          <w:bCs/>
          <w:noProof/>
          <w:lang w:eastAsia="ru-RU"/>
        </w:rPr>
        <w:t>Эффективность работы за 2019-2020 учебный год  можно будет оценивать по следующим параметрам:</w:t>
      </w:r>
    </w:p>
    <w:p w:rsidR="001A71C4" w:rsidRPr="00827884" w:rsidRDefault="001A71C4" w:rsidP="001A71C4">
      <w:pPr>
        <w:pStyle w:val="a5"/>
        <w:numPr>
          <w:ilvl w:val="0"/>
          <w:numId w:val="19"/>
        </w:numPr>
        <w:ind w:right="-1"/>
        <w:rPr>
          <w:rFonts w:ascii="Times New Roman" w:hAnsi="Times New Roman" w:cs="Times New Roman"/>
          <w:bCs/>
          <w:noProof/>
          <w:lang w:eastAsia="ru-RU"/>
        </w:rPr>
      </w:pPr>
      <w:r w:rsidRPr="00827884">
        <w:rPr>
          <w:rFonts w:ascii="Times New Roman" w:hAnsi="Times New Roman" w:cs="Times New Roman"/>
          <w:bCs/>
          <w:noProof/>
          <w:lang w:eastAsia="ru-RU"/>
        </w:rPr>
        <w:t>Увеличение количества массовых туристско-краеведческих мероприятий</w:t>
      </w:r>
    </w:p>
    <w:p w:rsidR="001A71C4" w:rsidRPr="00827884" w:rsidRDefault="001A71C4" w:rsidP="001A71C4">
      <w:pPr>
        <w:pStyle w:val="a5"/>
        <w:numPr>
          <w:ilvl w:val="0"/>
          <w:numId w:val="19"/>
        </w:numPr>
        <w:ind w:right="-1"/>
        <w:rPr>
          <w:rFonts w:ascii="Times New Roman" w:hAnsi="Times New Roman" w:cs="Times New Roman"/>
          <w:bCs/>
          <w:noProof/>
          <w:lang w:eastAsia="ru-RU"/>
        </w:rPr>
      </w:pPr>
      <w:r w:rsidRPr="00827884">
        <w:rPr>
          <w:rFonts w:ascii="Times New Roman" w:hAnsi="Times New Roman" w:cs="Times New Roman"/>
          <w:bCs/>
          <w:noProof/>
          <w:lang w:eastAsia="ru-RU"/>
        </w:rPr>
        <w:t>Увеличение количества детей, участвующих в массовых мроприятиях</w:t>
      </w:r>
    </w:p>
    <w:p w:rsidR="001A71C4" w:rsidRPr="00827884" w:rsidRDefault="001A71C4" w:rsidP="001A71C4">
      <w:pPr>
        <w:pStyle w:val="a5"/>
        <w:numPr>
          <w:ilvl w:val="0"/>
          <w:numId w:val="19"/>
        </w:numPr>
        <w:ind w:right="-1"/>
        <w:rPr>
          <w:rFonts w:ascii="Times New Roman" w:hAnsi="Times New Roman" w:cs="Times New Roman"/>
          <w:bCs/>
          <w:noProof/>
          <w:lang w:eastAsia="ru-RU"/>
        </w:rPr>
      </w:pPr>
      <w:r w:rsidRPr="00827884">
        <w:rPr>
          <w:rFonts w:ascii="Times New Roman" w:hAnsi="Times New Roman" w:cs="Times New Roman"/>
          <w:bCs/>
          <w:noProof/>
          <w:lang w:eastAsia="ru-RU"/>
        </w:rPr>
        <w:t>Увеличение количества подготовленных педагогов</w:t>
      </w:r>
    </w:p>
    <w:p w:rsidR="001B1B16" w:rsidRDefault="001B1B16" w:rsidP="001A71C4">
      <w:pPr>
        <w:pStyle w:val="a5"/>
        <w:numPr>
          <w:ilvl w:val="0"/>
          <w:numId w:val="19"/>
        </w:numPr>
        <w:ind w:right="-1"/>
        <w:rPr>
          <w:rFonts w:ascii="Times New Roman" w:hAnsi="Times New Roman" w:cs="Times New Roman"/>
          <w:bCs/>
          <w:noProof/>
          <w:lang w:eastAsia="ru-RU"/>
        </w:rPr>
      </w:pPr>
      <w:proofErr w:type="gramStart"/>
      <w:r w:rsidRPr="00827884">
        <w:rPr>
          <w:rFonts w:ascii="Times New Roman" w:hAnsi="Times New Roman" w:cs="Times New Roman"/>
          <w:bCs/>
          <w:noProof/>
          <w:lang w:eastAsia="ru-RU"/>
        </w:rPr>
        <w:t>Участие обучающихся в городских туристско-краеведческих мероприятиях</w:t>
      </w:r>
      <w:proofErr w:type="gramEnd"/>
    </w:p>
    <w:p w:rsidR="00671587" w:rsidRDefault="00671587" w:rsidP="00671587">
      <w:pPr>
        <w:ind w:right="-1"/>
        <w:rPr>
          <w:rFonts w:ascii="Times New Roman" w:hAnsi="Times New Roman" w:cs="Times New Roman"/>
          <w:bCs/>
          <w:noProof/>
          <w:lang w:eastAsia="ru-RU"/>
        </w:rPr>
      </w:pPr>
    </w:p>
    <w:p w:rsidR="00671587" w:rsidRDefault="00671587" w:rsidP="00671587">
      <w:pPr>
        <w:ind w:right="-1"/>
        <w:rPr>
          <w:rFonts w:ascii="Times New Roman" w:hAnsi="Times New Roman" w:cs="Times New Roman"/>
          <w:bCs/>
          <w:noProof/>
          <w:lang w:eastAsia="ru-RU"/>
        </w:rPr>
      </w:pPr>
    </w:p>
    <w:p w:rsidR="00671587" w:rsidRDefault="00671587" w:rsidP="00671587">
      <w:pPr>
        <w:ind w:right="-1"/>
        <w:rPr>
          <w:rFonts w:ascii="Times New Roman" w:hAnsi="Times New Roman" w:cs="Times New Roman"/>
          <w:bCs/>
          <w:noProof/>
          <w:lang w:eastAsia="ru-RU"/>
        </w:rPr>
      </w:pPr>
    </w:p>
    <w:p w:rsidR="00671587" w:rsidRDefault="00671587" w:rsidP="00671587">
      <w:pPr>
        <w:ind w:right="-1"/>
        <w:rPr>
          <w:rFonts w:ascii="Times New Roman" w:hAnsi="Times New Roman" w:cs="Times New Roman"/>
          <w:bCs/>
          <w:noProof/>
          <w:lang w:eastAsia="ru-RU"/>
        </w:rPr>
      </w:pPr>
    </w:p>
    <w:p w:rsidR="00671587" w:rsidRPr="00671587" w:rsidRDefault="00671587" w:rsidP="00671587">
      <w:pPr>
        <w:ind w:right="-1"/>
        <w:rPr>
          <w:rFonts w:ascii="Times New Roman" w:hAnsi="Times New Roman" w:cs="Times New Roman"/>
          <w:bCs/>
          <w:noProof/>
          <w:lang w:eastAsia="ru-RU"/>
        </w:rPr>
      </w:pPr>
    </w:p>
    <w:p w:rsidR="008666E0" w:rsidRPr="00827884" w:rsidRDefault="00EE19F9" w:rsidP="00EE19F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17365D" w:themeColor="text2" w:themeShade="BF"/>
          <w:lang w:eastAsia="ru-RU"/>
        </w:rPr>
      </w:pPr>
      <w:r w:rsidRPr="00827884">
        <w:rPr>
          <w:rFonts w:ascii="Times New Roman" w:hAnsi="Times New Roman" w:cs="Times New Roman"/>
          <w:b/>
          <w:bCs/>
          <w:noProof/>
          <w:color w:val="244061" w:themeColor="accent1" w:themeShade="80"/>
          <w:lang w:eastAsia="ru-RU"/>
        </w:rPr>
        <w:lastRenderedPageBreak/>
        <w:t>8</w:t>
      </w:r>
      <w:r w:rsidRPr="00827884">
        <w:rPr>
          <w:rFonts w:ascii="Times New Roman" w:hAnsi="Times New Roman" w:cs="Times New Roman"/>
          <w:b/>
          <w:bCs/>
          <w:noProof/>
          <w:color w:val="17365D" w:themeColor="text2" w:themeShade="BF"/>
          <w:lang w:eastAsia="ru-RU"/>
        </w:rPr>
        <w:t xml:space="preserve">. </w:t>
      </w:r>
      <w:r w:rsidR="008D1807" w:rsidRPr="00827884">
        <w:rPr>
          <w:rFonts w:ascii="Times New Roman" w:hAnsi="Times New Roman" w:cs="Times New Roman"/>
          <w:b/>
          <w:bCs/>
          <w:noProof/>
          <w:color w:val="17365D" w:themeColor="text2" w:themeShade="BF"/>
          <w:lang w:eastAsia="ru-RU"/>
        </w:rPr>
        <w:t>ПЛАНИРУЕМЫЕ РЕЗУЛЬТАТЫ</w:t>
      </w:r>
      <w:r w:rsidRPr="00827884">
        <w:rPr>
          <w:rFonts w:ascii="Times New Roman" w:hAnsi="Times New Roman" w:cs="Times New Roman"/>
          <w:b/>
          <w:bCs/>
          <w:noProof/>
          <w:color w:val="17365D" w:themeColor="text2" w:themeShade="BF"/>
          <w:lang w:eastAsia="ru-RU"/>
        </w:rPr>
        <w:t xml:space="preserve">, ПЕРСПЕКТИВЫ ДАЛЬНЕЙШЕГО РАЗВИТИЯ </w:t>
      </w:r>
      <w:r w:rsidRPr="00827884">
        <w:rPr>
          <w:rFonts w:ascii="Times New Roman" w:hAnsi="Times New Roman" w:cs="Times New Roman"/>
          <w:bCs/>
          <w:noProof/>
          <w:color w:val="17365D" w:themeColor="text2" w:themeShade="BF"/>
          <w:lang w:eastAsia="ru-RU"/>
        </w:rPr>
        <w:t xml:space="preserve">ПРОЕКТА , </w:t>
      </w:r>
      <w:r w:rsidRPr="00827884">
        <w:rPr>
          <w:rFonts w:ascii="Times New Roman" w:hAnsi="Times New Roman" w:cs="Times New Roman"/>
          <w:b/>
          <w:bCs/>
          <w:noProof/>
          <w:color w:val="17365D" w:themeColor="text2" w:themeShade="BF"/>
          <w:lang w:eastAsia="ru-RU"/>
        </w:rPr>
        <w:t>ЕГО НАУЧНАЯ И ПРАКТИЧЕСКАЯ ЗНАЧИМОСТЬ.</w:t>
      </w:r>
    </w:p>
    <w:p w:rsidR="00132B1D" w:rsidRPr="00827884" w:rsidRDefault="00132B1D" w:rsidP="00EE19F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lang w:eastAsia="ru-RU"/>
        </w:rPr>
      </w:pPr>
      <w:r w:rsidRPr="00827884">
        <w:rPr>
          <w:rFonts w:ascii="Times New Roman" w:hAnsi="Times New Roman" w:cs="Times New Roman"/>
          <w:b/>
          <w:bCs/>
          <w:noProof/>
          <w:lang w:eastAsia="ru-RU"/>
        </w:rPr>
        <w:t>Планируемые результаты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2126"/>
        <w:gridCol w:w="2268"/>
      </w:tblGrid>
      <w:tr w:rsidR="00E52032" w:rsidRPr="00827884" w:rsidTr="00E52032">
        <w:tc>
          <w:tcPr>
            <w:tcW w:w="534" w:type="dxa"/>
          </w:tcPr>
          <w:p w:rsidR="00E52032" w:rsidRPr="00827884" w:rsidRDefault="00E52032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5386" w:type="dxa"/>
          </w:tcPr>
          <w:p w:rsidR="00E52032" w:rsidRPr="00827884" w:rsidRDefault="00827884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E52032" w:rsidRPr="00827884" w:rsidRDefault="00E52032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2018-2019 г</w:t>
            </w:r>
          </w:p>
        </w:tc>
        <w:tc>
          <w:tcPr>
            <w:tcW w:w="2268" w:type="dxa"/>
          </w:tcPr>
          <w:p w:rsidR="00E52032" w:rsidRPr="00827884" w:rsidRDefault="00E52032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2019-2020 г</w:t>
            </w:r>
          </w:p>
        </w:tc>
      </w:tr>
      <w:tr w:rsidR="00E52032" w:rsidRPr="00827884" w:rsidTr="00E52032">
        <w:tc>
          <w:tcPr>
            <w:tcW w:w="534" w:type="dxa"/>
          </w:tcPr>
          <w:p w:rsidR="00E52032" w:rsidRPr="00827884" w:rsidRDefault="00E52032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1</w:t>
            </w:r>
          </w:p>
        </w:tc>
        <w:tc>
          <w:tcPr>
            <w:tcW w:w="5386" w:type="dxa"/>
          </w:tcPr>
          <w:p w:rsidR="00E52032" w:rsidRPr="00827884" w:rsidRDefault="00E52032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Увеличение количества массовых туристско-краеведческих мероприятий</w:t>
            </w:r>
          </w:p>
        </w:tc>
        <w:tc>
          <w:tcPr>
            <w:tcW w:w="2126" w:type="dxa"/>
          </w:tcPr>
          <w:p w:rsidR="00E52032" w:rsidRPr="00827884" w:rsidRDefault="00E52032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---</w:t>
            </w:r>
          </w:p>
        </w:tc>
        <w:tc>
          <w:tcPr>
            <w:tcW w:w="2268" w:type="dxa"/>
          </w:tcPr>
          <w:p w:rsidR="00E52032" w:rsidRPr="00827884" w:rsidRDefault="00E52032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5</w:t>
            </w:r>
            <w:r w:rsidR="00BC1E9A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шт</w:t>
            </w:r>
          </w:p>
        </w:tc>
      </w:tr>
      <w:tr w:rsidR="00E52032" w:rsidRPr="00827884" w:rsidTr="00E52032">
        <w:tc>
          <w:tcPr>
            <w:tcW w:w="534" w:type="dxa"/>
          </w:tcPr>
          <w:p w:rsidR="00E52032" w:rsidRPr="00827884" w:rsidRDefault="00E52032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2</w:t>
            </w:r>
          </w:p>
        </w:tc>
        <w:tc>
          <w:tcPr>
            <w:tcW w:w="5386" w:type="dxa"/>
          </w:tcPr>
          <w:p w:rsidR="00E52032" w:rsidRPr="00827884" w:rsidRDefault="00E52032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Увеличение количества детей, участвующих в массовых туристко-краеведческих мроприятиях</w:t>
            </w:r>
          </w:p>
        </w:tc>
        <w:tc>
          <w:tcPr>
            <w:tcW w:w="2126" w:type="dxa"/>
          </w:tcPr>
          <w:p w:rsidR="00E52032" w:rsidRPr="00827884" w:rsidRDefault="00E52032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---</w:t>
            </w:r>
          </w:p>
        </w:tc>
        <w:tc>
          <w:tcPr>
            <w:tcW w:w="2268" w:type="dxa"/>
          </w:tcPr>
          <w:p w:rsidR="00E52032" w:rsidRPr="00827884" w:rsidRDefault="009960D7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300-350</w:t>
            </w:r>
            <w:r w:rsidR="00BC1E9A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чел</w:t>
            </w:r>
          </w:p>
        </w:tc>
      </w:tr>
      <w:tr w:rsidR="005A5599" w:rsidRPr="00827884" w:rsidTr="00E52032">
        <w:tc>
          <w:tcPr>
            <w:tcW w:w="534" w:type="dxa"/>
          </w:tcPr>
          <w:p w:rsidR="005A5599" w:rsidRPr="00827884" w:rsidRDefault="005A5599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3</w:t>
            </w:r>
          </w:p>
        </w:tc>
        <w:tc>
          <w:tcPr>
            <w:tcW w:w="5386" w:type="dxa"/>
          </w:tcPr>
          <w:p w:rsidR="005A5599" w:rsidRPr="00827884" w:rsidRDefault="005A5599" w:rsidP="009960D7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Увеличение количества педагогов</w:t>
            </w:r>
            <w:r w:rsidR="009960D7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, подготовленных</w:t>
            </w: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силами района</w:t>
            </w:r>
          </w:p>
        </w:tc>
        <w:tc>
          <w:tcPr>
            <w:tcW w:w="2126" w:type="dxa"/>
          </w:tcPr>
          <w:p w:rsidR="005A5599" w:rsidRPr="00827884" w:rsidRDefault="005A5599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---</w:t>
            </w:r>
          </w:p>
        </w:tc>
        <w:tc>
          <w:tcPr>
            <w:tcW w:w="2268" w:type="dxa"/>
          </w:tcPr>
          <w:p w:rsidR="005A5599" w:rsidRPr="00827884" w:rsidRDefault="005A5599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10-15</w:t>
            </w:r>
            <w:r w:rsidR="00BC1E9A"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чел</w:t>
            </w:r>
          </w:p>
        </w:tc>
      </w:tr>
      <w:tr w:rsidR="00E52032" w:rsidRPr="00827884" w:rsidTr="00E52032">
        <w:tc>
          <w:tcPr>
            <w:tcW w:w="534" w:type="dxa"/>
          </w:tcPr>
          <w:p w:rsidR="00E52032" w:rsidRPr="00827884" w:rsidRDefault="005A5599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4</w:t>
            </w:r>
          </w:p>
        </w:tc>
        <w:tc>
          <w:tcPr>
            <w:tcW w:w="5386" w:type="dxa"/>
          </w:tcPr>
          <w:p w:rsidR="00E52032" w:rsidRPr="00827884" w:rsidRDefault="00BC1E9A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Участие в городских туристско-краеведческих мероприятиях</w:t>
            </w:r>
          </w:p>
        </w:tc>
        <w:tc>
          <w:tcPr>
            <w:tcW w:w="2126" w:type="dxa"/>
          </w:tcPr>
          <w:p w:rsidR="00E52032" w:rsidRPr="00827884" w:rsidRDefault="00BC1E9A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----</w:t>
            </w:r>
          </w:p>
        </w:tc>
        <w:tc>
          <w:tcPr>
            <w:tcW w:w="2268" w:type="dxa"/>
          </w:tcPr>
          <w:p w:rsidR="00E52032" w:rsidRPr="00827884" w:rsidRDefault="00BC1E9A" w:rsidP="007D0624">
            <w:pPr>
              <w:ind w:right="-1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7884">
              <w:rPr>
                <w:rFonts w:ascii="Times New Roman" w:hAnsi="Times New Roman" w:cs="Times New Roman"/>
                <w:bCs/>
                <w:noProof/>
                <w:lang w:eastAsia="ru-RU"/>
              </w:rPr>
              <w:t>2-3 шт, 1-2 команды</w:t>
            </w:r>
          </w:p>
        </w:tc>
      </w:tr>
    </w:tbl>
    <w:p w:rsidR="00132B1D" w:rsidRPr="00827884" w:rsidRDefault="00132B1D" w:rsidP="006715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sectPr w:rsidR="00132B1D" w:rsidRPr="00827884" w:rsidSect="002C738A">
      <w:footerReference w:type="default" r:id="rId28"/>
      <w:type w:val="continuous"/>
      <w:pgSz w:w="11906" w:h="16838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AC" w:rsidRDefault="004341AC" w:rsidP="004C7242">
      <w:pPr>
        <w:spacing w:after="0" w:line="240" w:lineRule="auto"/>
      </w:pPr>
      <w:r>
        <w:separator/>
      </w:r>
    </w:p>
  </w:endnote>
  <w:endnote w:type="continuationSeparator" w:id="0">
    <w:p w:rsidR="004341AC" w:rsidRDefault="004341AC" w:rsidP="004C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301615"/>
      <w:docPartObj>
        <w:docPartGallery w:val="Page Numbers (Bottom of Page)"/>
        <w:docPartUnique/>
      </w:docPartObj>
    </w:sdtPr>
    <w:sdtContent>
      <w:p w:rsidR="00671587" w:rsidRDefault="006715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2A">
          <w:rPr>
            <w:noProof/>
          </w:rPr>
          <w:t>2</w:t>
        </w:r>
        <w:r>
          <w:fldChar w:fldCharType="end"/>
        </w:r>
      </w:p>
    </w:sdtContent>
  </w:sdt>
  <w:p w:rsidR="00671587" w:rsidRDefault="006715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AC" w:rsidRDefault="004341AC" w:rsidP="004C7242">
      <w:pPr>
        <w:spacing w:after="0" w:line="240" w:lineRule="auto"/>
      </w:pPr>
      <w:r>
        <w:separator/>
      </w:r>
    </w:p>
  </w:footnote>
  <w:footnote w:type="continuationSeparator" w:id="0">
    <w:p w:rsidR="004341AC" w:rsidRDefault="004341AC" w:rsidP="004C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D0E"/>
    <w:multiLevelType w:val="hybridMultilevel"/>
    <w:tmpl w:val="F4B80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95ABE"/>
    <w:multiLevelType w:val="multilevel"/>
    <w:tmpl w:val="DF30C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6B43"/>
    <w:multiLevelType w:val="hybridMultilevel"/>
    <w:tmpl w:val="0BE2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56B1"/>
    <w:multiLevelType w:val="hybridMultilevel"/>
    <w:tmpl w:val="38AC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467"/>
    <w:multiLevelType w:val="hybridMultilevel"/>
    <w:tmpl w:val="38AC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3947"/>
    <w:multiLevelType w:val="hybridMultilevel"/>
    <w:tmpl w:val="53F425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5E2601"/>
    <w:multiLevelType w:val="hybridMultilevel"/>
    <w:tmpl w:val="2196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46877"/>
    <w:multiLevelType w:val="hybridMultilevel"/>
    <w:tmpl w:val="E58475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B2913"/>
    <w:multiLevelType w:val="hybridMultilevel"/>
    <w:tmpl w:val="E7BA8E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C10DFB"/>
    <w:multiLevelType w:val="hybridMultilevel"/>
    <w:tmpl w:val="2196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C5E8C"/>
    <w:multiLevelType w:val="hybridMultilevel"/>
    <w:tmpl w:val="B55C2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C081C"/>
    <w:multiLevelType w:val="hybridMultilevel"/>
    <w:tmpl w:val="0ABE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4B13"/>
    <w:multiLevelType w:val="hybridMultilevel"/>
    <w:tmpl w:val="9E56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F2465"/>
    <w:multiLevelType w:val="hybridMultilevel"/>
    <w:tmpl w:val="4F1405BC"/>
    <w:lvl w:ilvl="0" w:tplc="0C3A722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4C550C0"/>
    <w:multiLevelType w:val="hybridMultilevel"/>
    <w:tmpl w:val="4B4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00836"/>
    <w:multiLevelType w:val="hybridMultilevel"/>
    <w:tmpl w:val="38AC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3423C"/>
    <w:multiLevelType w:val="hybridMultilevel"/>
    <w:tmpl w:val="90F230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94A14"/>
    <w:multiLevelType w:val="hybridMultilevel"/>
    <w:tmpl w:val="2196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E7537"/>
    <w:multiLevelType w:val="hybridMultilevel"/>
    <w:tmpl w:val="24BA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B39AB"/>
    <w:multiLevelType w:val="hybridMultilevel"/>
    <w:tmpl w:val="352C5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7"/>
  </w:num>
  <w:num w:numId="5">
    <w:abstractNumId w:val="16"/>
  </w:num>
  <w:num w:numId="6">
    <w:abstractNumId w:val="5"/>
  </w:num>
  <w:num w:numId="7">
    <w:abstractNumId w:val="10"/>
  </w:num>
  <w:num w:numId="8">
    <w:abstractNumId w:val="0"/>
  </w:num>
  <w:num w:numId="9">
    <w:abstractNumId w:val="18"/>
  </w:num>
  <w:num w:numId="10">
    <w:abstractNumId w:val="6"/>
  </w:num>
  <w:num w:numId="11">
    <w:abstractNumId w:val="13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4"/>
  </w:num>
  <w:num w:numId="18">
    <w:abstractNumId w:val="2"/>
  </w:num>
  <w:num w:numId="19">
    <w:abstractNumId w:val="11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B1"/>
    <w:rsid w:val="000135B3"/>
    <w:rsid w:val="00024489"/>
    <w:rsid w:val="00030397"/>
    <w:rsid w:val="00057E44"/>
    <w:rsid w:val="00075C03"/>
    <w:rsid w:val="000771A6"/>
    <w:rsid w:val="00077C59"/>
    <w:rsid w:val="00086A00"/>
    <w:rsid w:val="00087F6F"/>
    <w:rsid w:val="000A06F4"/>
    <w:rsid w:val="000A1C8B"/>
    <w:rsid w:val="000B263F"/>
    <w:rsid w:val="000D242D"/>
    <w:rsid w:val="000E4C0F"/>
    <w:rsid w:val="00103224"/>
    <w:rsid w:val="001264BB"/>
    <w:rsid w:val="00132431"/>
    <w:rsid w:val="00132B1D"/>
    <w:rsid w:val="00135E4C"/>
    <w:rsid w:val="00181C25"/>
    <w:rsid w:val="00186F73"/>
    <w:rsid w:val="001A71C4"/>
    <w:rsid w:val="001B1B16"/>
    <w:rsid w:val="001B3F15"/>
    <w:rsid w:val="001C08DC"/>
    <w:rsid w:val="001C3D01"/>
    <w:rsid w:val="001F2E39"/>
    <w:rsid w:val="00210833"/>
    <w:rsid w:val="00243CE2"/>
    <w:rsid w:val="002539BD"/>
    <w:rsid w:val="00274CD1"/>
    <w:rsid w:val="00277A31"/>
    <w:rsid w:val="00283854"/>
    <w:rsid w:val="00291CEB"/>
    <w:rsid w:val="002A3A33"/>
    <w:rsid w:val="002A49B7"/>
    <w:rsid w:val="002A6059"/>
    <w:rsid w:val="002B44D5"/>
    <w:rsid w:val="002C13F8"/>
    <w:rsid w:val="002C738A"/>
    <w:rsid w:val="00300520"/>
    <w:rsid w:val="00335633"/>
    <w:rsid w:val="003356E1"/>
    <w:rsid w:val="00341BD7"/>
    <w:rsid w:val="00360734"/>
    <w:rsid w:val="00360ED0"/>
    <w:rsid w:val="00361B03"/>
    <w:rsid w:val="00383E3B"/>
    <w:rsid w:val="003C3809"/>
    <w:rsid w:val="003D0470"/>
    <w:rsid w:val="003F49AC"/>
    <w:rsid w:val="003F6163"/>
    <w:rsid w:val="0040018B"/>
    <w:rsid w:val="00407F15"/>
    <w:rsid w:val="0041255A"/>
    <w:rsid w:val="00423042"/>
    <w:rsid w:val="004326E5"/>
    <w:rsid w:val="004341AC"/>
    <w:rsid w:val="004421E5"/>
    <w:rsid w:val="00453FDF"/>
    <w:rsid w:val="00475842"/>
    <w:rsid w:val="00477C38"/>
    <w:rsid w:val="004A0BAD"/>
    <w:rsid w:val="004B0017"/>
    <w:rsid w:val="004B533B"/>
    <w:rsid w:val="004C619E"/>
    <w:rsid w:val="004C7242"/>
    <w:rsid w:val="004D7EAF"/>
    <w:rsid w:val="004E30E2"/>
    <w:rsid w:val="004E5B9C"/>
    <w:rsid w:val="004F25C0"/>
    <w:rsid w:val="0051464F"/>
    <w:rsid w:val="00522D9B"/>
    <w:rsid w:val="005245BA"/>
    <w:rsid w:val="0052460E"/>
    <w:rsid w:val="005248BF"/>
    <w:rsid w:val="005278B1"/>
    <w:rsid w:val="0054116E"/>
    <w:rsid w:val="00543034"/>
    <w:rsid w:val="005500B2"/>
    <w:rsid w:val="00551F1A"/>
    <w:rsid w:val="0057360F"/>
    <w:rsid w:val="00581781"/>
    <w:rsid w:val="005819AF"/>
    <w:rsid w:val="00597DDB"/>
    <w:rsid w:val="005A2EF4"/>
    <w:rsid w:val="005A4A6F"/>
    <w:rsid w:val="005A54AF"/>
    <w:rsid w:val="005A5599"/>
    <w:rsid w:val="005B422E"/>
    <w:rsid w:val="005C086F"/>
    <w:rsid w:val="005D1A81"/>
    <w:rsid w:val="005D3401"/>
    <w:rsid w:val="005D5B54"/>
    <w:rsid w:val="005D6A02"/>
    <w:rsid w:val="005D7571"/>
    <w:rsid w:val="005E515A"/>
    <w:rsid w:val="006265E8"/>
    <w:rsid w:val="00630A03"/>
    <w:rsid w:val="006467D2"/>
    <w:rsid w:val="0065043A"/>
    <w:rsid w:val="00671587"/>
    <w:rsid w:val="00687190"/>
    <w:rsid w:val="00690673"/>
    <w:rsid w:val="0069226B"/>
    <w:rsid w:val="006A7A85"/>
    <w:rsid w:val="006C189F"/>
    <w:rsid w:val="006C1914"/>
    <w:rsid w:val="006C4FC4"/>
    <w:rsid w:val="006C64F4"/>
    <w:rsid w:val="006D0FCC"/>
    <w:rsid w:val="006E0B52"/>
    <w:rsid w:val="006E6D1F"/>
    <w:rsid w:val="006F182A"/>
    <w:rsid w:val="006F21D5"/>
    <w:rsid w:val="006F3AFA"/>
    <w:rsid w:val="007125B9"/>
    <w:rsid w:val="007125E8"/>
    <w:rsid w:val="00722D26"/>
    <w:rsid w:val="00744CCB"/>
    <w:rsid w:val="00754AA2"/>
    <w:rsid w:val="00757474"/>
    <w:rsid w:val="00796877"/>
    <w:rsid w:val="007C7FC9"/>
    <w:rsid w:val="007D0624"/>
    <w:rsid w:val="007D2896"/>
    <w:rsid w:val="007E4502"/>
    <w:rsid w:val="007F0048"/>
    <w:rsid w:val="00816A16"/>
    <w:rsid w:val="00827884"/>
    <w:rsid w:val="008365D4"/>
    <w:rsid w:val="00850F1F"/>
    <w:rsid w:val="008666E0"/>
    <w:rsid w:val="00872A95"/>
    <w:rsid w:val="008908EF"/>
    <w:rsid w:val="008924CF"/>
    <w:rsid w:val="008947B5"/>
    <w:rsid w:val="008B29D5"/>
    <w:rsid w:val="008C026F"/>
    <w:rsid w:val="008C37A8"/>
    <w:rsid w:val="008D1807"/>
    <w:rsid w:val="008D1A8B"/>
    <w:rsid w:val="008D4BEB"/>
    <w:rsid w:val="008F0623"/>
    <w:rsid w:val="008F5774"/>
    <w:rsid w:val="00900FD6"/>
    <w:rsid w:val="009011E1"/>
    <w:rsid w:val="00921A4C"/>
    <w:rsid w:val="00955129"/>
    <w:rsid w:val="00956687"/>
    <w:rsid w:val="00973025"/>
    <w:rsid w:val="00973066"/>
    <w:rsid w:val="009743A0"/>
    <w:rsid w:val="009809D8"/>
    <w:rsid w:val="00982553"/>
    <w:rsid w:val="00982EBE"/>
    <w:rsid w:val="00987F2F"/>
    <w:rsid w:val="009960D7"/>
    <w:rsid w:val="009A6ABB"/>
    <w:rsid w:val="009C2CEA"/>
    <w:rsid w:val="009D635B"/>
    <w:rsid w:val="009E38F7"/>
    <w:rsid w:val="009F1A2A"/>
    <w:rsid w:val="00A0592B"/>
    <w:rsid w:val="00A14E58"/>
    <w:rsid w:val="00A22FDD"/>
    <w:rsid w:val="00A24290"/>
    <w:rsid w:val="00A300DF"/>
    <w:rsid w:val="00A34B87"/>
    <w:rsid w:val="00A4412C"/>
    <w:rsid w:val="00A554F1"/>
    <w:rsid w:val="00A65E26"/>
    <w:rsid w:val="00A872FE"/>
    <w:rsid w:val="00AA4089"/>
    <w:rsid w:val="00AB2D7D"/>
    <w:rsid w:val="00AD55D0"/>
    <w:rsid w:val="00AF4977"/>
    <w:rsid w:val="00B2771F"/>
    <w:rsid w:val="00B2799A"/>
    <w:rsid w:val="00B35955"/>
    <w:rsid w:val="00B375D8"/>
    <w:rsid w:val="00B54686"/>
    <w:rsid w:val="00BA0426"/>
    <w:rsid w:val="00BC1E9A"/>
    <w:rsid w:val="00BC5393"/>
    <w:rsid w:val="00BD1CEE"/>
    <w:rsid w:val="00BD4279"/>
    <w:rsid w:val="00BE6880"/>
    <w:rsid w:val="00C00466"/>
    <w:rsid w:val="00C016C0"/>
    <w:rsid w:val="00C12F87"/>
    <w:rsid w:val="00C369D5"/>
    <w:rsid w:val="00C91F5C"/>
    <w:rsid w:val="00C953AF"/>
    <w:rsid w:val="00CC2E4D"/>
    <w:rsid w:val="00CD0110"/>
    <w:rsid w:val="00CD5221"/>
    <w:rsid w:val="00CF013A"/>
    <w:rsid w:val="00D14717"/>
    <w:rsid w:val="00D16F2D"/>
    <w:rsid w:val="00D23582"/>
    <w:rsid w:val="00D30238"/>
    <w:rsid w:val="00D31BED"/>
    <w:rsid w:val="00D52126"/>
    <w:rsid w:val="00D72241"/>
    <w:rsid w:val="00D81499"/>
    <w:rsid w:val="00D85AA8"/>
    <w:rsid w:val="00D90812"/>
    <w:rsid w:val="00D90CEE"/>
    <w:rsid w:val="00D92F4D"/>
    <w:rsid w:val="00DA13B7"/>
    <w:rsid w:val="00DC3872"/>
    <w:rsid w:val="00DD1121"/>
    <w:rsid w:val="00E14751"/>
    <w:rsid w:val="00E25625"/>
    <w:rsid w:val="00E32D1A"/>
    <w:rsid w:val="00E3552D"/>
    <w:rsid w:val="00E45B27"/>
    <w:rsid w:val="00E4612B"/>
    <w:rsid w:val="00E52032"/>
    <w:rsid w:val="00E7442D"/>
    <w:rsid w:val="00E846CC"/>
    <w:rsid w:val="00EA13BC"/>
    <w:rsid w:val="00EC1F85"/>
    <w:rsid w:val="00EC4278"/>
    <w:rsid w:val="00EE1766"/>
    <w:rsid w:val="00EE19F9"/>
    <w:rsid w:val="00EF5EE6"/>
    <w:rsid w:val="00F124D0"/>
    <w:rsid w:val="00F1618E"/>
    <w:rsid w:val="00F313C9"/>
    <w:rsid w:val="00F418AD"/>
    <w:rsid w:val="00F51762"/>
    <w:rsid w:val="00F54A44"/>
    <w:rsid w:val="00F65574"/>
    <w:rsid w:val="00F749CA"/>
    <w:rsid w:val="00F94929"/>
    <w:rsid w:val="00FB24C2"/>
    <w:rsid w:val="00FB2677"/>
    <w:rsid w:val="00FB7AD2"/>
    <w:rsid w:val="00FC24B7"/>
    <w:rsid w:val="00FD0C60"/>
    <w:rsid w:val="00FE02E3"/>
    <w:rsid w:val="00FF1602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5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4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A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242"/>
  </w:style>
  <w:style w:type="paragraph" w:styleId="a8">
    <w:name w:val="footer"/>
    <w:basedOn w:val="a"/>
    <w:link w:val="a9"/>
    <w:uiPriority w:val="99"/>
    <w:unhideWhenUsed/>
    <w:rsid w:val="004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242"/>
  </w:style>
  <w:style w:type="character" w:customStyle="1" w:styleId="20">
    <w:name w:val="Заголовок 2 Знак"/>
    <w:basedOn w:val="a0"/>
    <w:link w:val="2"/>
    <w:uiPriority w:val="9"/>
    <w:rsid w:val="004D7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4D7E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D7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4D7EAF"/>
    <w:rPr>
      <w:b/>
      <w:bCs/>
    </w:rPr>
  </w:style>
  <w:style w:type="character" w:styleId="ad">
    <w:name w:val="Intense Emphasis"/>
    <w:basedOn w:val="a0"/>
    <w:uiPriority w:val="21"/>
    <w:qFormat/>
    <w:rsid w:val="004D7EAF"/>
    <w:rPr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4D7EAF"/>
    <w:rPr>
      <w:i/>
      <w:iCs/>
    </w:rPr>
  </w:style>
  <w:style w:type="paragraph" w:styleId="af">
    <w:name w:val="Subtitle"/>
    <w:basedOn w:val="a"/>
    <w:next w:val="a"/>
    <w:link w:val="af0"/>
    <w:uiPriority w:val="11"/>
    <w:qFormat/>
    <w:rsid w:val="007F00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F00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98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C4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A65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uiPriority w:val="1"/>
    <w:qFormat/>
    <w:rsid w:val="005D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8C37A8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BC5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5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4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A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242"/>
  </w:style>
  <w:style w:type="paragraph" w:styleId="a8">
    <w:name w:val="footer"/>
    <w:basedOn w:val="a"/>
    <w:link w:val="a9"/>
    <w:uiPriority w:val="99"/>
    <w:unhideWhenUsed/>
    <w:rsid w:val="004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242"/>
  </w:style>
  <w:style w:type="character" w:customStyle="1" w:styleId="20">
    <w:name w:val="Заголовок 2 Знак"/>
    <w:basedOn w:val="a0"/>
    <w:link w:val="2"/>
    <w:uiPriority w:val="9"/>
    <w:rsid w:val="004D7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4D7E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D7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4D7EAF"/>
    <w:rPr>
      <w:b/>
      <w:bCs/>
    </w:rPr>
  </w:style>
  <w:style w:type="character" w:styleId="ad">
    <w:name w:val="Intense Emphasis"/>
    <w:basedOn w:val="a0"/>
    <w:uiPriority w:val="21"/>
    <w:qFormat/>
    <w:rsid w:val="004D7EAF"/>
    <w:rPr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4D7EAF"/>
    <w:rPr>
      <w:i/>
      <w:iCs/>
    </w:rPr>
  </w:style>
  <w:style w:type="paragraph" w:styleId="af">
    <w:name w:val="Subtitle"/>
    <w:basedOn w:val="a"/>
    <w:next w:val="a"/>
    <w:link w:val="af0"/>
    <w:uiPriority w:val="11"/>
    <w:qFormat/>
    <w:rsid w:val="007F00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F00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98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C4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A65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uiPriority w:val="1"/>
    <w:qFormat/>
    <w:rsid w:val="005D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8C37A8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BC5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lticbereg.ru/images/stories/SUTur_11-04-2019_instr_pismo.doc" TargetMode="External"/><Relationship Id="rId18" Type="http://schemas.openxmlformats.org/officeDocument/2006/relationships/hyperlink" Target="http://www.balticbereg.ru/images/stories/sanpin-obuch-org.doc" TargetMode="External"/><Relationship Id="rId26" Type="http://schemas.openxmlformats.org/officeDocument/2006/relationships/hyperlink" Target="http://www.balticbereg.ru/images/stories/tech-regl201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lticbereg.ru/images/stories/Rasp_pr-va_LO_o_mass_mer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alticbereg.ru/images/stories/981_r.pdf" TargetMode="External"/><Relationship Id="rId17" Type="http://schemas.openxmlformats.org/officeDocument/2006/relationships/hyperlink" Target="http://www.balticbereg.ru/images/stories/metod-perevozka1.pdf" TargetMode="External"/><Relationship Id="rId25" Type="http://schemas.openxmlformats.org/officeDocument/2006/relationships/hyperlink" Target="http://www.balticbereg.ru/images/stories/tech-regl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lticbereg.ru/images/stories/Postan_prav-va_RF_261_23.12.17_perevozki.pdf" TargetMode="External"/><Relationship Id="rId20" Type="http://schemas.openxmlformats.org/officeDocument/2006/relationships/hyperlink" Target="http://www.balticbereg.ru/images/stories/981_r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ticbereg.ru/images/stories/tech-regl2017.pdf" TargetMode="External"/><Relationship Id="rId24" Type="http://schemas.openxmlformats.org/officeDocument/2006/relationships/hyperlink" Target="http://www.balticbereg.ru/images/stories/sutur/SUTur%2012-09-2018%20normat%20mkk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lticbereg.ru/images/stories/post-rf1558-avtobus-perevozki.doc" TargetMode="External"/><Relationship Id="rId23" Type="http://schemas.openxmlformats.org/officeDocument/2006/relationships/hyperlink" Target="http://www.balticbereg.ru/images/stories/sutur/files%20sutur%20partamyan/prikaz__28-n.docx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balticbereg.ru/images/stories/sanpin2014-udod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alticbereg.ru/images/stories/sanpin-perevozka-avtobus.docx" TargetMode="External"/><Relationship Id="rId22" Type="http://schemas.openxmlformats.org/officeDocument/2006/relationships/hyperlink" Target="http://www.balticbereg.ru/images/stories/Rasp_pr-va_LO_o_mass_mer.docx" TargetMode="External"/><Relationship Id="rId27" Type="http://schemas.openxmlformats.org/officeDocument/2006/relationships/hyperlink" Target="http://www.balticbereg.ru/images/stories/tech-regl2017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6277-5C40-4501-AC01-8A7F5F87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12</cp:revision>
  <cp:lastPrinted>2019-06-04T16:12:00Z</cp:lastPrinted>
  <dcterms:created xsi:type="dcterms:W3CDTF">2019-11-13T07:44:00Z</dcterms:created>
  <dcterms:modified xsi:type="dcterms:W3CDTF">2019-11-13T08:25:00Z</dcterms:modified>
</cp:coreProperties>
</file>